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B3711" w14:textId="77777777" w:rsidR="00C02BDE" w:rsidRPr="00955601" w:rsidRDefault="00B45F15" w:rsidP="00955601">
      <w:pPr>
        <w:pStyle w:val="Nadpis2"/>
        <w:jc w:val="right"/>
        <w:rPr>
          <w:rFonts w:ascii="Arial"/>
          <w:lang w:val="sk-SK"/>
        </w:rPr>
      </w:pPr>
      <w:r w:rsidRPr="00955601">
        <w:rPr>
          <w:noProof/>
          <w:lang w:val="sk-SK" w:eastAsia="zh-CN"/>
        </w:rPr>
        <w:drawing>
          <wp:inline distT="0" distB="0" distL="0" distR="0" wp14:anchorId="0F4E7694" wp14:editId="5027CF6D">
            <wp:extent cx="1743075" cy="657225"/>
            <wp:effectExtent l="19050" t="0" r="9525" b="0"/>
            <wp:docPr id="1" name="officeArt object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C6357" w14:textId="77777777" w:rsidR="00C02BDE" w:rsidRPr="00955601" w:rsidRDefault="00C02BDE" w:rsidP="00955601">
      <w:pPr>
        <w:rPr>
          <w:rFonts w:ascii="Arial"/>
          <w:b/>
          <w:bCs/>
          <w:lang w:val="sk-SK"/>
        </w:rPr>
      </w:pPr>
    </w:p>
    <w:p w14:paraId="0C3BC41F" w14:textId="77777777" w:rsidR="00C02BDE" w:rsidRPr="00955601" w:rsidRDefault="00C02BDE" w:rsidP="00955601">
      <w:pPr>
        <w:tabs>
          <w:tab w:val="left" w:pos="6480"/>
        </w:tabs>
        <w:rPr>
          <w:rFonts w:ascii="Arial" w:hAnsi="Arial" w:cs="Arial"/>
          <w:sz w:val="22"/>
          <w:szCs w:val="22"/>
          <w:lang w:val="sk-SK"/>
        </w:rPr>
      </w:pPr>
    </w:p>
    <w:p w14:paraId="6BDF7F9F" w14:textId="5474FDE0" w:rsidR="00C02BDE" w:rsidRPr="00955601" w:rsidRDefault="00C02BDE" w:rsidP="00955601">
      <w:pPr>
        <w:tabs>
          <w:tab w:val="left" w:pos="6480"/>
        </w:tabs>
        <w:rPr>
          <w:rFonts w:ascii="Arial" w:eastAsia="Arial" w:hAnsi="Arial" w:cs="Arial"/>
          <w:sz w:val="22"/>
          <w:szCs w:val="22"/>
          <w:lang w:val="sk-SK"/>
        </w:rPr>
      </w:pPr>
      <w:r w:rsidRPr="00955601">
        <w:rPr>
          <w:rFonts w:ascii="Arial" w:hAnsi="Arial" w:cs="Arial"/>
          <w:sz w:val="22"/>
          <w:szCs w:val="22"/>
          <w:lang w:val="sk-SK"/>
        </w:rPr>
        <w:t>T</w:t>
      </w:r>
      <w:r w:rsidR="00D83065" w:rsidRPr="00955601">
        <w:rPr>
          <w:rFonts w:ascii="Arial" w:hAnsi="Arial" w:cs="Arial"/>
          <w:sz w:val="22"/>
          <w:szCs w:val="22"/>
          <w:lang w:val="sk-SK"/>
        </w:rPr>
        <w:t>lačová</w:t>
      </w:r>
      <w:r w:rsidR="007B1225">
        <w:rPr>
          <w:rFonts w:ascii="Arial" w:hAnsi="Arial" w:cs="Arial"/>
          <w:sz w:val="22"/>
          <w:szCs w:val="22"/>
          <w:lang w:val="sk-SK"/>
        </w:rPr>
        <w:t xml:space="preserve"> </w:t>
      </w:r>
      <w:r w:rsidR="00D83065" w:rsidRPr="00955601">
        <w:rPr>
          <w:rFonts w:ascii="Arial" w:hAnsi="Arial" w:cs="Arial"/>
          <w:sz w:val="22"/>
          <w:szCs w:val="22"/>
          <w:lang w:val="sk-SK"/>
        </w:rPr>
        <w:t>s</w:t>
      </w:r>
      <w:r w:rsidRPr="00955601">
        <w:rPr>
          <w:rFonts w:ascii="Arial" w:hAnsi="Arial" w:cs="Arial"/>
          <w:sz w:val="22"/>
          <w:szCs w:val="22"/>
          <w:lang w:val="sk-SK"/>
        </w:rPr>
        <w:t>prá</w:t>
      </w:r>
      <w:r w:rsidR="00474D6C" w:rsidRPr="00955601">
        <w:rPr>
          <w:rFonts w:ascii="Arial" w:hAnsi="Arial" w:cs="Arial"/>
          <w:sz w:val="22"/>
          <w:szCs w:val="22"/>
          <w:lang w:val="sk-SK"/>
        </w:rPr>
        <w:t>va</w:t>
      </w:r>
      <w:r w:rsidR="00240A0D" w:rsidRPr="00955601">
        <w:rPr>
          <w:rFonts w:ascii="Arial" w:hAnsi="Arial" w:cs="Arial"/>
          <w:sz w:val="22"/>
          <w:szCs w:val="22"/>
          <w:lang w:val="sk-SK"/>
        </w:rPr>
        <w:tab/>
      </w:r>
      <w:r w:rsidR="00D83065" w:rsidRPr="00955601">
        <w:rPr>
          <w:rFonts w:ascii="Arial" w:hAnsi="Arial" w:cs="Arial"/>
          <w:sz w:val="22"/>
          <w:szCs w:val="22"/>
          <w:lang w:val="sk-SK"/>
        </w:rPr>
        <w:t>Bratislava</w:t>
      </w:r>
      <w:r w:rsidR="007B1225">
        <w:rPr>
          <w:rFonts w:ascii="Arial" w:hAnsi="Arial" w:cs="Arial"/>
          <w:sz w:val="22"/>
          <w:szCs w:val="22"/>
          <w:lang w:val="sk-SK"/>
        </w:rPr>
        <w:t xml:space="preserve"> </w:t>
      </w:r>
      <w:r w:rsidR="006313C6" w:rsidRPr="006313C6">
        <w:rPr>
          <w:rFonts w:ascii="Arial" w:hAnsi="Arial" w:cs="Arial"/>
          <w:sz w:val="22"/>
          <w:szCs w:val="22"/>
          <w:lang w:val="sk-SK"/>
        </w:rPr>
        <w:t>10</w:t>
      </w:r>
      <w:r w:rsidR="00D357C6" w:rsidRPr="006313C6">
        <w:rPr>
          <w:rFonts w:ascii="Arial" w:hAnsi="Arial" w:cs="Arial"/>
          <w:sz w:val="22"/>
          <w:szCs w:val="22"/>
          <w:lang w:val="sk-SK"/>
        </w:rPr>
        <w:t>.</w:t>
      </w:r>
      <w:r w:rsidR="007B1225">
        <w:rPr>
          <w:rFonts w:ascii="Arial" w:hAnsi="Arial" w:cs="Arial"/>
          <w:sz w:val="22"/>
          <w:szCs w:val="22"/>
          <w:lang w:val="sk-SK"/>
        </w:rPr>
        <w:t xml:space="preserve"> </w:t>
      </w:r>
      <w:r w:rsidR="00AE48AD">
        <w:rPr>
          <w:rFonts w:ascii="Arial" w:hAnsi="Arial" w:cs="Arial"/>
          <w:sz w:val="22"/>
          <w:szCs w:val="22"/>
          <w:lang w:val="sk-SK"/>
        </w:rPr>
        <w:t>5</w:t>
      </w:r>
      <w:r w:rsidR="00A711C1" w:rsidRPr="00955601">
        <w:rPr>
          <w:rFonts w:ascii="Arial" w:hAnsi="Arial" w:cs="Arial"/>
          <w:sz w:val="22"/>
          <w:szCs w:val="22"/>
          <w:lang w:val="sk-SK"/>
        </w:rPr>
        <w:t>.</w:t>
      </w:r>
      <w:r w:rsidR="007B1225">
        <w:rPr>
          <w:rFonts w:ascii="Arial" w:hAnsi="Arial" w:cs="Arial"/>
          <w:sz w:val="22"/>
          <w:szCs w:val="22"/>
          <w:lang w:val="sk-SK"/>
        </w:rPr>
        <w:t xml:space="preserve"> </w:t>
      </w:r>
      <w:r w:rsidRPr="00955601">
        <w:rPr>
          <w:rFonts w:ascii="Arial" w:hAnsi="Arial" w:cs="Arial"/>
          <w:sz w:val="22"/>
          <w:szCs w:val="22"/>
          <w:lang w:val="sk-SK"/>
        </w:rPr>
        <w:t>201</w:t>
      </w:r>
      <w:r w:rsidR="00561913" w:rsidRPr="00955601">
        <w:rPr>
          <w:rFonts w:ascii="Arial" w:hAnsi="Arial" w:cs="Arial"/>
          <w:sz w:val="22"/>
          <w:szCs w:val="22"/>
          <w:lang w:val="sk-SK"/>
        </w:rPr>
        <w:t>8</w:t>
      </w:r>
    </w:p>
    <w:p w14:paraId="782FF6F6" w14:textId="77777777" w:rsidR="00C02BDE" w:rsidRPr="00955601" w:rsidRDefault="00C02BDE" w:rsidP="00955601">
      <w:pPr>
        <w:rPr>
          <w:rFonts w:ascii="Arial" w:eastAsia="Arial" w:hAnsi="Arial" w:cs="Arial"/>
          <w:lang w:val="sk-SK"/>
        </w:rPr>
      </w:pPr>
    </w:p>
    <w:p w14:paraId="6322337A" w14:textId="77777777" w:rsidR="00F654C1" w:rsidRPr="00955601" w:rsidRDefault="00F654C1" w:rsidP="00955601">
      <w:pPr>
        <w:pStyle w:val="Zpat"/>
        <w:tabs>
          <w:tab w:val="left" w:pos="1220"/>
        </w:tabs>
        <w:spacing w:line="360" w:lineRule="auto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</w:pPr>
    </w:p>
    <w:p w14:paraId="321DAFC1" w14:textId="77777777" w:rsidR="00955601" w:rsidRPr="00955601" w:rsidRDefault="00955601" w:rsidP="00955601">
      <w:pPr>
        <w:pStyle w:val="Zpat"/>
        <w:tabs>
          <w:tab w:val="left" w:pos="1220"/>
        </w:tabs>
        <w:spacing w:line="360" w:lineRule="auto"/>
        <w:jc w:val="both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  <w:lang w:val="sk-SK" w:eastAsia="cs-CZ" w:bidi="he-IL"/>
        </w:rPr>
      </w:pPr>
      <w:proofErr w:type="spellStart"/>
      <w:r w:rsidRPr="00955601"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  <w:lang w:val="sk-SK" w:eastAsia="cs-CZ" w:bidi="he-IL"/>
        </w:rPr>
        <w:t>Dachser</w:t>
      </w:r>
      <w:proofErr w:type="spellEnd"/>
      <w:r w:rsidRPr="00955601"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  <w:lang w:val="sk-SK" w:eastAsia="cs-CZ" w:bidi="he-IL"/>
        </w:rPr>
        <w:t xml:space="preserve"> rastie s</w:t>
      </w:r>
      <w:r w:rsidR="007B1225"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  <w:lang w:val="sk-SK" w:eastAsia="cs-CZ" w:bidi="he-IL"/>
        </w:rPr>
        <w:t> </w:t>
      </w:r>
      <w:r w:rsidRPr="00955601"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  <w:lang w:val="sk-SK" w:eastAsia="cs-CZ" w:bidi="he-IL"/>
        </w:rPr>
        <w:t>vetrom</w:t>
      </w:r>
      <w:r w:rsidR="007B1225"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  <w:lang w:val="sk-SK" w:eastAsia="cs-CZ" w:bidi="he-IL"/>
        </w:rPr>
        <w:t xml:space="preserve"> </w:t>
      </w:r>
      <w:r w:rsidRPr="00955601"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  <w:lang w:val="sk-SK" w:eastAsia="cs-CZ" w:bidi="he-IL"/>
        </w:rPr>
        <w:t>v</w:t>
      </w:r>
      <w:r w:rsidR="00673596"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  <w:lang w:val="sk-SK" w:eastAsia="cs-CZ" w:bidi="he-IL"/>
        </w:rPr>
        <w:t> </w:t>
      </w:r>
      <w:r w:rsidRPr="00955601"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  <w:lang w:val="sk-SK" w:eastAsia="cs-CZ" w:bidi="he-IL"/>
        </w:rPr>
        <w:t>chrbte</w:t>
      </w:r>
      <w:r w:rsidR="00673596"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  <w:lang w:val="sk-SK" w:eastAsia="cs-CZ" w:bidi="he-IL"/>
        </w:rPr>
        <w:t xml:space="preserve"> </w:t>
      </w:r>
      <w:r w:rsidRPr="00955601"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  <w:lang w:val="sk-SK" w:eastAsia="cs-CZ" w:bidi="he-IL"/>
        </w:rPr>
        <w:t>– obrat vlani presiahol 6 miliárd</w:t>
      </w:r>
      <w:r w:rsidR="007B1225"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  <w:lang w:val="sk-SK" w:eastAsia="cs-CZ" w:bidi="he-IL"/>
        </w:rPr>
        <w:t xml:space="preserve"> </w:t>
      </w:r>
      <w:r w:rsidRPr="00955601"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  <w:lang w:val="sk-SK" w:eastAsia="cs-CZ" w:bidi="he-IL"/>
        </w:rPr>
        <w:t>eur</w:t>
      </w:r>
    </w:p>
    <w:p w14:paraId="37EC5030" w14:textId="77777777" w:rsidR="00955601" w:rsidRPr="00955601" w:rsidRDefault="00955601" w:rsidP="00955601">
      <w:pPr>
        <w:pStyle w:val="Zpat"/>
        <w:tabs>
          <w:tab w:val="left" w:pos="1220"/>
        </w:tabs>
        <w:spacing w:line="360" w:lineRule="auto"/>
        <w:jc w:val="both"/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</w:pPr>
    </w:p>
    <w:p w14:paraId="7FCD0971" w14:textId="77777777" w:rsidR="00955601" w:rsidRPr="00955601" w:rsidRDefault="00955601" w:rsidP="00955601">
      <w:pPr>
        <w:pStyle w:val="Zpat"/>
        <w:tabs>
          <w:tab w:val="left" w:pos="1220"/>
        </w:tabs>
        <w:spacing w:line="360" w:lineRule="auto"/>
        <w:jc w:val="both"/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</w:pPr>
      <w:r w:rsidRPr="00955601"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  <w:t>Medzinárodn</w:t>
      </w:r>
      <w:r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  <w:t>ý</w:t>
      </w:r>
      <w:r w:rsidRPr="00955601"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  <w:t xml:space="preserve"> dodávateľ logistických služieb </w:t>
      </w:r>
      <w:proofErr w:type="spellStart"/>
      <w:r w:rsidRPr="00955601"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  <w:t>Dachser</w:t>
      </w:r>
      <w:proofErr w:type="spellEnd"/>
      <w:r w:rsidRPr="00955601"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  <w:t xml:space="preserve"> oznámil hospodárske výsledky za fiškálny rok 2017. Spoločnosť prvýkrát dosiahla obrat v</w:t>
      </w:r>
      <w:r w:rsidR="00673596"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  <w:t> </w:t>
      </w:r>
      <w:r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  <w:t>hodnote</w:t>
      </w:r>
      <w:r w:rsidR="00673596"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  <w:t xml:space="preserve"> </w:t>
      </w:r>
      <w:r w:rsidRPr="00955601"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  <w:t>v</w:t>
      </w:r>
      <w:r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  <w:t>yššej než</w:t>
      </w:r>
      <w:r w:rsidRPr="00955601"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  <w:t xml:space="preserve"> 6 miliárd</w:t>
      </w:r>
      <w:r w:rsidR="00673596"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  <w:t xml:space="preserve"> </w:t>
      </w:r>
      <w:r w:rsidRPr="00955601"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  <w:t>eur. Za rastom stojí silný export z</w:t>
      </w:r>
      <w:r w:rsidR="00673596"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  <w:t> </w:t>
      </w:r>
      <w:r w:rsidRPr="00955601"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  <w:t>Európy</w:t>
      </w:r>
      <w:r w:rsidR="00673596"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  <w:t xml:space="preserve"> </w:t>
      </w:r>
      <w:r w:rsidRPr="00955601"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  <w:t>a</w:t>
      </w:r>
      <w:r w:rsidR="00673596"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  <w:t> </w:t>
      </w:r>
      <w:r w:rsidRPr="00955601"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  <w:t>posilnenie</w:t>
      </w:r>
      <w:r w:rsidR="00673596"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  <w:t xml:space="preserve"> </w:t>
      </w:r>
      <w:r w:rsidRPr="00955601"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  <w:t>globálneho obchodu.</w:t>
      </w:r>
    </w:p>
    <w:p w14:paraId="77F0233E" w14:textId="77777777" w:rsidR="00955601" w:rsidRPr="00955601" w:rsidRDefault="00955601" w:rsidP="00955601">
      <w:pPr>
        <w:pStyle w:val="Zpat"/>
        <w:tabs>
          <w:tab w:val="left" w:pos="1220"/>
        </w:tabs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sk-SK" w:eastAsia="cs-CZ" w:bidi="he-IL"/>
        </w:rPr>
      </w:pPr>
    </w:p>
    <w:p w14:paraId="5284F0A4" w14:textId="77777777" w:rsidR="00955601" w:rsidRPr="00955601" w:rsidRDefault="00955601" w:rsidP="0095560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proofErr w:type="spellStart"/>
      <w:r w:rsidRPr="00955601">
        <w:rPr>
          <w:rFonts w:ascii="Arial" w:hAnsi="Arial" w:cs="Arial"/>
          <w:sz w:val="22"/>
          <w:szCs w:val="22"/>
          <w:lang w:val="sk-SK"/>
        </w:rPr>
        <w:t>Dachser</w:t>
      </w:r>
      <w:proofErr w:type="spellEnd"/>
      <w:r w:rsidRPr="00955601">
        <w:rPr>
          <w:rFonts w:ascii="Arial" w:hAnsi="Arial" w:cs="Arial"/>
          <w:sz w:val="22"/>
          <w:szCs w:val="22"/>
          <w:lang w:val="sk-SK"/>
        </w:rPr>
        <w:t xml:space="preserve"> v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955601">
        <w:rPr>
          <w:rFonts w:ascii="Arial" w:hAnsi="Arial" w:cs="Arial"/>
          <w:sz w:val="22"/>
          <w:szCs w:val="22"/>
          <w:lang w:val="sk-SK"/>
        </w:rPr>
        <w:t>roku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955601">
        <w:rPr>
          <w:rFonts w:ascii="Arial" w:hAnsi="Arial" w:cs="Arial"/>
          <w:sz w:val="22"/>
          <w:szCs w:val="22"/>
          <w:lang w:val="sk-SK"/>
        </w:rPr>
        <w:t>2017 prvýkrát v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955601">
        <w:rPr>
          <w:rFonts w:ascii="Arial" w:hAnsi="Arial" w:cs="Arial"/>
          <w:sz w:val="22"/>
          <w:szCs w:val="22"/>
          <w:lang w:val="sk-SK"/>
        </w:rPr>
        <w:t>histórii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955601">
        <w:rPr>
          <w:rFonts w:ascii="Arial" w:hAnsi="Arial" w:cs="Arial"/>
          <w:sz w:val="22"/>
          <w:szCs w:val="22"/>
          <w:lang w:val="sk-SK"/>
        </w:rPr>
        <w:t>presiahol obrat 6 miliárd eur. Svoj hrubý obrat zvýšil o</w:t>
      </w:r>
      <w:r w:rsidR="007C68E9">
        <w:rPr>
          <w:rFonts w:ascii="Arial" w:hAnsi="Arial" w:cs="Arial"/>
          <w:sz w:val="22"/>
          <w:szCs w:val="22"/>
          <w:lang w:val="sk-SK"/>
        </w:rPr>
        <w:t> </w:t>
      </w:r>
      <w:r w:rsidRPr="00955601">
        <w:rPr>
          <w:rFonts w:ascii="Arial" w:hAnsi="Arial" w:cs="Arial"/>
          <w:sz w:val="22"/>
          <w:szCs w:val="22"/>
          <w:lang w:val="sk-SK"/>
        </w:rPr>
        <w:t>7,2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955601">
        <w:rPr>
          <w:rFonts w:ascii="Arial" w:hAnsi="Arial" w:cs="Arial"/>
          <w:sz w:val="22"/>
          <w:szCs w:val="22"/>
          <w:lang w:val="sk-SK"/>
        </w:rPr>
        <w:t>percent na 6,12 miliárd eur. Spoločnosť vlani dosiahla aj ďalšie rekordn</w:t>
      </w:r>
      <w:r>
        <w:rPr>
          <w:rFonts w:ascii="Arial" w:hAnsi="Arial" w:cs="Arial"/>
          <w:sz w:val="22"/>
          <w:szCs w:val="22"/>
          <w:lang w:val="sk-SK"/>
        </w:rPr>
        <w:t>é</w:t>
      </w:r>
      <w:r w:rsidRPr="00955601">
        <w:rPr>
          <w:rFonts w:ascii="Arial" w:hAnsi="Arial" w:cs="Arial"/>
          <w:sz w:val="22"/>
          <w:szCs w:val="22"/>
          <w:lang w:val="sk-SK"/>
        </w:rPr>
        <w:t xml:space="preserve"> čís</w:t>
      </w:r>
      <w:r>
        <w:rPr>
          <w:rFonts w:ascii="Arial" w:hAnsi="Arial" w:cs="Arial"/>
          <w:sz w:val="22"/>
          <w:szCs w:val="22"/>
          <w:lang w:val="sk-SK"/>
        </w:rPr>
        <w:t>la</w:t>
      </w:r>
      <w:r w:rsidRPr="00955601">
        <w:rPr>
          <w:rFonts w:ascii="Arial" w:hAnsi="Arial" w:cs="Arial"/>
          <w:sz w:val="22"/>
          <w:szCs w:val="22"/>
          <w:lang w:val="sk-SK"/>
        </w:rPr>
        <w:t xml:space="preserve">: odbavila 81,7 miliónov zásielok (+2,1 percenta) </w:t>
      </w:r>
      <w:r>
        <w:rPr>
          <w:rFonts w:ascii="Arial" w:hAnsi="Arial" w:cs="Arial"/>
          <w:sz w:val="22"/>
          <w:szCs w:val="22"/>
          <w:lang w:val="sk-SK"/>
        </w:rPr>
        <w:t>s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955601">
        <w:rPr>
          <w:rFonts w:ascii="Arial" w:hAnsi="Arial" w:cs="Arial"/>
          <w:sz w:val="22"/>
          <w:szCs w:val="22"/>
          <w:lang w:val="sk-SK"/>
        </w:rPr>
        <w:t>celkov</w:t>
      </w:r>
      <w:r>
        <w:rPr>
          <w:rFonts w:ascii="Arial" w:hAnsi="Arial" w:cs="Arial"/>
          <w:sz w:val="22"/>
          <w:szCs w:val="22"/>
          <w:lang w:val="sk-SK"/>
        </w:rPr>
        <w:t>ou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955601">
        <w:rPr>
          <w:rFonts w:ascii="Arial" w:hAnsi="Arial" w:cs="Arial"/>
          <w:sz w:val="22"/>
          <w:szCs w:val="22"/>
          <w:lang w:val="sk-SK"/>
        </w:rPr>
        <w:t>hmotnos</w:t>
      </w:r>
      <w:r>
        <w:rPr>
          <w:rFonts w:ascii="Arial" w:hAnsi="Arial" w:cs="Arial"/>
          <w:sz w:val="22"/>
          <w:szCs w:val="22"/>
          <w:lang w:val="sk-SK"/>
        </w:rPr>
        <w:t>ťou</w:t>
      </w:r>
      <w:r w:rsidRPr="00955601">
        <w:rPr>
          <w:rFonts w:ascii="Arial" w:hAnsi="Arial" w:cs="Arial"/>
          <w:sz w:val="22"/>
          <w:szCs w:val="22"/>
          <w:lang w:val="sk-SK"/>
        </w:rPr>
        <w:t xml:space="preserve"> 39,8 miliónov ton (+4,3 percenta). Celosvetovo </w:t>
      </w:r>
      <w:proofErr w:type="spellStart"/>
      <w:r w:rsidRPr="00955601">
        <w:rPr>
          <w:rFonts w:ascii="Arial" w:hAnsi="Arial" w:cs="Arial"/>
          <w:sz w:val="22"/>
          <w:szCs w:val="22"/>
          <w:lang w:val="sk-SK"/>
        </w:rPr>
        <w:t>Dachser</w:t>
      </w:r>
      <w:proofErr w:type="spellEnd"/>
      <w:r w:rsidRPr="00955601">
        <w:rPr>
          <w:rFonts w:ascii="Arial" w:hAnsi="Arial" w:cs="Arial"/>
          <w:sz w:val="22"/>
          <w:szCs w:val="22"/>
          <w:lang w:val="sk-SK"/>
        </w:rPr>
        <w:t xml:space="preserve"> v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955601">
        <w:rPr>
          <w:rFonts w:ascii="Arial" w:hAnsi="Arial" w:cs="Arial"/>
          <w:sz w:val="22"/>
          <w:szCs w:val="22"/>
          <w:lang w:val="sk-SK"/>
        </w:rPr>
        <w:t>minulom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955601">
        <w:rPr>
          <w:rFonts w:ascii="Arial" w:hAnsi="Arial" w:cs="Arial"/>
          <w:sz w:val="22"/>
          <w:szCs w:val="22"/>
          <w:lang w:val="sk-SK"/>
        </w:rPr>
        <w:t>roku vytvoril 1 648 nových pracovných miest.</w:t>
      </w:r>
    </w:p>
    <w:p w14:paraId="5110ABCD" w14:textId="77777777" w:rsidR="00955601" w:rsidRDefault="00955601" w:rsidP="0095560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079BCAB7" w14:textId="77777777" w:rsidR="00955601" w:rsidRPr="00955601" w:rsidRDefault="00955601" w:rsidP="0095560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„</w:t>
      </w:r>
      <w:r w:rsidRPr="00955601">
        <w:rPr>
          <w:rFonts w:ascii="Arial" w:hAnsi="Arial" w:cs="Arial"/>
          <w:sz w:val="22"/>
          <w:szCs w:val="22"/>
          <w:lang w:val="sk-SK"/>
        </w:rPr>
        <w:t>Systematicky sme sa držali našej úspešnej exportnej stratégie pre európsku pozemnú prepravu a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955601">
        <w:rPr>
          <w:rFonts w:ascii="Arial" w:hAnsi="Arial" w:cs="Arial"/>
          <w:sz w:val="22"/>
          <w:szCs w:val="22"/>
          <w:lang w:val="sk-SK"/>
        </w:rPr>
        <w:t>správny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955601">
        <w:rPr>
          <w:rFonts w:ascii="Arial" w:hAnsi="Arial" w:cs="Arial"/>
          <w:sz w:val="22"/>
          <w:szCs w:val="22"/>
          <w:lang w:val="sk-SK"/>
        </w:rPr>
        <w:t>vietor do plachiet sme získali aj vďaka posilneniu svetového obchodu,</w:t>
      </w:r>
      <w:r>
        <w:rPr>
          <w:rFonts w:ascii="Arial" w:hAnsi="Arial" w:cs="Arial"/>
          <w:sz w:val="22"/>
          <w:szCs w:val="22"/>
          <w:lang w:val="sk-SK"/>
        </w:rPr>
        <w:t>“</w:t>
      </w:r>
      <w:r w:rsidRPr="00955601">
        <w:rPr>
          <w:rFonts w:ascii="Arial" w:hAnsi="Arial" w:cs="Arial"/>
          <w:sz w:val="22"/>
          <w:szCs w:val="22"/>
          <w:lang w:val="sk-SK"/>
        </w:rPr>
        <w:t xml:space="preserve"> </w:t>
      </w:r>
      <w:r w:rsidR="00DB0BC5">
        <w:rPr>
          <w:rFonts w:ascii="Arial" w:hAnsi="Arial" w:cs="Arial"/>
          <w:sz w:val="22"/>
          <w:szCs w:val="22"/>
          <w:lang w:val="sk-SK"/>
        </w:rPr>
        <w:t>sumarizuje</w:t>
      </w:r>
      <w:r w:rsidRPr="00955601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955601">
        <w:rPr>
          <w:rFonts w:ascii="Arial" w:hAnsi="Arial" w:cs="Arial"/>
          <w:sz w:val="22"/>
          <w:szCs w:val="22"/>
          <w:lang w:val="sk-SK"/>
        </w:rPr>
        <w:t>Bernhard</w:t>
      </w:r>
      <w:proofErr w:type="spellEnd"/>
      <w:r w:rsidRPr="00955601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955601">
        <w:rPr>
          <w:rFonts w:ascii="Arial" w:hAnsi="Arial" w:cs="Arial"/>
          <w:sz w:val="22"/>
          <w:szCs w:val="22"/>
          <w:lang w:val="sk-SK"/>
        </w:rPr>
        <w:t>Simon</w:t>
      </w:r>
      <w:proofErr w:type="spellEnd"/>
      <w:r w:rsidRPr="00955601">
        <w:rPr>
          <w:rFonts w:ascii="Arial" w:hAnsi="Arial" w:cs="Arial"/>
          <w:sz w:val="22"/>
          <w:szCs w:val="22"/>
          <w:lang w:val="sk-SK"/>
        </w:rPr>
        <w:t xml:space="preserve">, CEO </w:t>
      </w:r>
      <w:proofErr w:type="spellStart"/>
      <w:r w:rsidRPr="00955601">
        <w:rPr>
          <w:rFonts w:ascii="Arial" w:hAnsi="Arial" w:cs="Arial"/>
          <w:sz w:val="22"/>
          <w:szCs w:val="22"/>
          <w:lang w:val="sk-SK"/>
        </w:rPr>
        <w:t>Dachser</w:t>
      </w:r>
      <w:proofErr w:type="spellEnd"/>
      <w:r w:rsidRPr="00955601">
        <w:rPr>
          <w:rFonts w:ascii="Arial" w:hAnsi="Arial" w:cs="Arial"/>
          <w:sz w:val="22"/>
          <w:szCs w:val="22"/>
          <w:lang w:val="sk-SK"/>
        </w:rPr>
        <w:t xml:space="preserve"> SE, a</w:t>
      </w:r>
      <w:r w:rsidR="00E72DE9">
        <w:rPr>
          <w:rFonts w:ascii="Arial" w:hAnsi="Arial" w:cs="Arial"/>
          <w:sz w:val="22"/>
          <w:szCs w:val="22"/>
          <w:lang w:val="sk-SK"/>
        </w:rPr>
        <w:t> </w:t>
      </w:r>
      <w:r w:rsidRPr="00955601">
        <w:rPr>
          <w:rFonts w:ascii="Arial" w:hAnsi="Arial" w:cs="Arial"/>
          <w:sz w:val="22"/>
          <w:szCs w:val="22"/>
          <w:lang w:val="sk-SK"/>
        </w:rPr>
        <w:t xml:space="preserve">dodáva: </w:t>
      </w:r>
      <w:r>
        <w:rPr>
          <w:rFonts w:ascii="Arial" w:hAnsi="Arial" w:cs="Arial"/>
          <w:sz w:val="22"/>
          <w:szCs w:val="22"/>
          <w:lang w:val="sk-SK"/>
        </w:rPr>
        <w:t>„</w:t>
      </w:r>
      <w:r w:rsidRPr="00955601">
        <w:rPr>
          <w:rFonts w:ascii="Arial" w:hAnsi="Arial" w:cs="Arial"/>
          <w:sz w:val="22"/>
          <w:szCs w:val="22"/>
          <w:lang w:val="sk-SK"/>
        </w:rPr>
        <w:t>K nárastu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955601">
        <w:rPr>
          <w:rFonts w:ascii="Arial" w:hAnsi="Arial" w:cs="Arial"/>
          <w:sz w:val="22"/>
          <w:szCs w:val="22"/>
          <w:lang w:val="sk-SK"/>
        </w:rPr>
        <w:t>obratu významne prispeli najmä rastúce sadzby v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955601">
        <w:rPr>
          <w:rFonts w:ascii="Arial" w:hAnsi="Arial" w:cs="Arial"/>
          <w:sz w:val="22"/>
          <w:szCs w:val="22"/>
          <w:lang w:val="sk-SK"/>
        </w:rPr>
        <w:t>oblasti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955601">
        <w:rPr>
          <w:rFonts w:ascii="Arial" w:hAnsi="Arial" w:cs="Arial"/>
          <w:sz w:val="22"/>
          <w:szCs w:val="22"/>
          <w:lang w:val="sk-SK"/>
        </w:rPr>
        <w:t>leteckej a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955601">
        <w:rPr>
          <w:rFonts w:ascii="Arial" w:hAnsi="Arial" w:cs="Arial"/>
          <w:sz w:val="22"/>
          <w:szCs w:val="22"/>
          <w:lang w:val="sk-SK"/>
        </w:rPr>
        <w:t>námornej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955601">
        <w:rPr>
          <w:rFonts w:ascii="Arial" w:hAnsi="Arial" w:cs="Arial"/>
          <w:sz w:val="22"/>
          <w:szCs w:val="22"/>
          <w:lang w:val="sk-SK"/>
        </w:rPr>
        <w:t>prepravy.</w:t>
      </w:r>
      <w:r w:rsidR="00DB0BC5">
        <w:rPr>
          <w:rFonts w:ascii="Arial" w:hAnsi="Arial" w:cs="Arial"/>
          <w:sz w:val="22"/>
          <w:szCs w:val="22"/>
          <w:lang w:val="sk-SK"/>
        </w:rPr>
        <w:t>“</w:t>
      </w:r>
    </w:p>
    <w:p w14:paraId="7EBC8FE4" w14:textId="77777777" w:rsidR="0026685D" w:rsidRPr="00955601" w:rsidRDefault="0026685D" w:rsidP="0095560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22E90DA0" w14:textId="541D9FA7" w:rsidR="0026685D" w:rsidRPr="00C7309A" w:rsidRDefault="0026685D" w:rsidP="00C7309A">
      <w:pPr>
        <w:pStyle w:val="Zpat"/>
        <w:tabs>
          <w:tab w:val="left" w:pos="1220"/>
        </w:tabs>
        <w:spacing w:after="240" w:line="360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  <w:proofErr w:type="spellStart"/>
      <w:r w:rsidRPr="006313C6">
        <w:rPr>
          <w:rFonts w:ascii="Arial" w:hAnsi="Arial" w:cs="Arial"/>
          <w:b/>
          <w:sz w:val="22"/>
          <w:szCs w:val="22"/>
          <w:lang w:val="sk-SK"/>
        </w:rPr>
        <w:t>Dachser</w:t>
      </w:r>
      <w:proofErr w:type="spellEnd"/>
      <w:r w:rsidRPr="006313C6">
        <w:rPr>
          <w:rFonts w:ascii="Arial" w:hAnsi="Arial" w:cs="Arial"/>
          <w:b/>
          <w:sz w:val="22"/>
          <w:szCs w:val="22"/>
          <w:lang w:val="sk-SK"/>
        </w:rPr>
        <w:t xml:space="preserve"> Slovakia drží kurz a</w:t>
      </w:r>
      <w:r w:rsidR="00E72DE9" w:rsidRPr="006313C6">
        <w:rPr>
          <w:rFonts w:ascii="Arial" w:hAnsi="Arial" w:cs="Arial"/>
          <w:b/>
          <w:sz w:val="22"/>
          <w:szCs w:val="22"/>
          <w:lang w:val="sk-SK"/>
        </w:rPr>
        <w:t> </w:t>
      </w:r>
      <w:r w:rsidRPr="006313C6">
        <w:rPr>
          <w:rFonts w:ascii="Arial" w:hAnsi="Arial" w:cs="Arial"/>
          <w:b/>
          <w:sz w:val="22"/>
          <w:szCs w:val="22"/>
          <w:lang w:val="sk-SK"/>
        </w:rPr>
        <w:t>i</w:t>
      </w:r>
      <w:r w:rsidR="00673596" w:rsidRPr="006313C6">
        <w:rPr>
          <w:rFonts w:ascii="Arial" w:hAnsi="Arial" w:cs="Arial"/>
          <w:b/>
          <w:sz w:val="22"/>
          <w:szCs w:val="22"/>
          <w:lang w:val="sk-SK"/>
        </w:rPr>
        <w:t> </w:t>
      </w:r>
      <w:r w:rsidRPr="006313C6">
        <w:rPr>
          <w:rFonts w:ascii="Arial" w:hAnsi="Arial" w:cs="Arial"/>
          <w:b/>
          <w:sz w:val="22"/>
          <w:szCs w:val="22"/>
          <w:lang w:val="sk-SK"/>
        </w:rPr>
        <w:t>na</w:t>
      </w:r>
      <w:r w:rsidR="00955601" w:rsidRPr="006313C6">
        <w:rPr>
          <w:rFonts w:ascii="Arial" w:hAnsi="Arial" w:cs="Arial"/>
          <w:b/>
          <w:sz w:val="22"/>
          <w:szCs w:val="22"/>
          <w:lang w:val="sk-SK"/>
        </w:rPr>
        <w:t>ďa</w:t>
      </w:r>
      <w:r w:rsidR="00E72DE9" w:rsidRPr="006313C6">
        <w:rPr>
          <w:rFonts w:ascii="Arial" w:hAnsi="Arial" w:cs="Arial"/>
          <w:b/>
          <w:sz w:val="22"/>
          <w:szCs w:val="22"/>
          <w:lang w:val="sk-SK"/>
        </w:rPr>
        <w:t>l</w:t>
      </w:r>
      <w:r w:rsidR="00955601" w:rsidRPr="006313C6">
        <w:rPr>
          <w:rFonts w:ascii="Arial" w:hAnsi="Arial" w:cs="Arial"/>
          <w:b/>
          <w:sz w:val="22"/>
          <w:szCs w:val="22"/>
          <w:lang w:val="sk-SK"/>
        </w:rPr>
        <w:t>ej</w:t>
      </w:r>
      <w:r w:rsidR="00673596" w:rsidRPr="006313C6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Pr="006313C6">
        <w:rPr>
          <w:rFonts w:ascii="Arial" w:hAnsi="Arial" w:cs="Arial"/>
          <w:b/>
          <w:sz w:val="22"/>
          <w:szCs w:val="22"/>
          <w:lang w:val="sk-SK"/>
        </w:rPr>
        <w:t>r</w:t>
      </w:r>
      <w:r w:rsidR="00955601" w:rsidRPr="006313C6">
        <w:rPr>
          <w:rFonts w:ascii="Arial" w:hAnsi="Arial" w:cs="Arial"/>
          <w:b/>
          <w:sz w:val="22"/>
          <w:szCs w:val="22"/>
          <w:lang w:val="sk-SK"/>
        </w:rPr>
        <w:t>a</w:t>
      </w:r>
      <w:r w:rsidRPr="006313C6">
        <w:rPr>
          <w:rFonts w:ascii="Arial" w:hAnsi="Arial" w:cs="Arial"/>
          <w:b/>
          <w:sz w:val="22"/>
          <w:szCs w:val="22"/>
          <w:lang w:val="sk-SK"/>
        </w:rPr>
        <w:t>st</w:t>
      </w:r>
      <w:r w:rsidR="00955601" w:rsidRPr="006313C6">
        <w:rPr>
          <w:rFonts w:ascii="Arial" w:hAnsi="Arial" w:cs="Arial"/>
          <w:b/>
          <w:sz w:val="22"/>
          <w:szCs w:val="22"/>
          <w:lang w:val="sk-SK"/>
        </w:rPr>
        <w:t>i</w:t>
      </w:r>
      <w:r w:rsidRPr="006313C6">
        <w:rPr>
          <w:rFonts w:ascii="Arial" w:hAnsi="Arial" w:cs="Arial"/>
          <w:b/>
          <w:sz w:val="22"/>
          <w:szCs w:val="22"/>
          <w:lang w:val="sk-SK"/>
        </w:rPr>
        <w:t>e</w:t>
      </w:r>
    </w:p>
    <w:p w14:paraId="61BC66E6" w14:textId="77777777" w:rsidR="00C7309A" w:rsidRDefault="00CC3D24" w:rsidP="0095560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Taktiež </w:t>
      </w:r>
      <w:proofErr w:type="spellStart"/>
      <w:r w:rsidRPr="00CC3D24">
        <w:rPr>
          <w:rFonts w:ascii="Arial" w:hAnsi="Arial" w:cs="Arial"/>
          <w:sz w:val="22"/>
          <w:szCs w:val="22"/>
          <w:lang w:val="sk-SK"/>
        </w:rPr>
        <w:t>Dachser</w:t>
      </w:r>
      <w:proofErr w:type="spellEnd"/>
      <w:r w:rsidRPr="00CC3D24">
        <w:rPr>
          <w:rFonts w:ascii="Arial" w:hAnsi="Arial" w:cs="Arial"/>
          <w:sz w:val="22"/>
          <w:szCs w:val="22"/>
          <w:lang w:val="sk-SK"/>
        </w:rPr>
        <w:t xml:space="preserve"> Slovakia zaznamenal v minulom roku rast. Obrat spoločnosti stúpol oproti predchádzajúcemu fiškálnemu roku o 7,7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CC3D24">
        <w:rPr>
          <w:rFonts w:ascii="Arial" w:hAnsi="Arial" w:cs="Arial"/>
          <w:sz w:val="22"/>
          <w:szCs w:val="22"/>
          <w:lang w:val="sk-SK"/>
        </w:rPr>
        <w:t>% na 37,6 milióna eur. Počet odbavených zásielok dosiahol 514 800 kusov (+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CC3D24">
        <w:rPr>
          <w:rFonts w:ascii="Arial" w:hAnsi="Arial" w:cs="Arial"/>
          <w:sz w:val="22"/>
          <w:szCs w:val="22"/>
          <w:lang w:val="sk-SK"/>
        </w:rPr>
        <w:t xml:space="preserve">5,5 percent) </w:t>
      </w:r>
      <w:r w:rsidR="00BB3466">
        <w:rPr>
          <w:rFonts w:ascii="Arial" w:hAnsi="Arial" w:cs="Arial"/>
          <w:sz w:val="22"/>
          <w:szCs w:val="22"/>
          <w:lang w:val="sk-SK"/>
        </w:rPr>
        <w:t>s</w:t>
      </w:r>
      <w:r w:rsidRPr="00CC3D24">
        <w:rPr>
          <w:rFonts w:ascii="Arial" w:hAnsi="Arial" w:cs="Arial"/>
          <w:sz w:val="22"/>
          <w:szCs w:val="22"/>
          <w:lang w:val="sk-SK"/>
        </w:rPr>
        <w:t xml:space="preserve"> celkov</w:t>
      </w:r>
      <w:r w:rsidR="00BB3466">
        <w:rPr>
          <w:rFonts w:ascii="Arial" w:hAnsi="Arial" w:cs="Arial"/>
          <w:sz w:val="22"/>
          <w:szCs w:val="22"/>
          <w:lang w:val="sk-SK"/>
        </w:rPr>
        <w:t>ou</w:t>
      </w:r>
      <w:r w:rsidRPr="00CC3D24">
        <w:rPr>
          <w:rFonts w:ascii="Arial" w:hAnsi="Arial" w:cs="Arial"/>
          <w:sz w:val="22"/>
          <w:szCs w:val="22"/>
          <w:lang w:val="sk-SK"/>
        </w:rPr>
        <w:t xml:space="preserve"> hmotnos</w:t>
      </w:r>
      <w:r w:rsidR="00BB3466">
        <w:rPr>
          <w:rFonts w:ascii="Arial" w:hAnsi="Arial" w:cs="Arial"/>
          <w:sz w:val="22"/>
          <w:szCs w:val="22"/>
          <w:lang w:val="sk-SK"/>
        </w:rPr>
        <w:t>ťou</w:t>
      </w:r>
      <w:r w:rsidRPr="00CC3D24">
        <w:rPr>
          <w:rFonts w:ascii="Arial" w:hAnsi="Arial" w:cs="Arial"/>
          <w:sz w:val="22"/>
          <w:szCs w:val="22"/>
          <w:lang w:val="sk-SK"/>
        </w:rPr>
        <w:t xml:space="preserve"> 189 700 ton. </w:t>
      </w:r>
      <w:r>
        <w:rPr>
          <w:rFonts w:ascii="Arial" w:hAnsi="Arial" w:cs="Arial"/>
          <w:sz w:val="22"/>
          <w:szCs w:val="22"/>
          <w:lang w:val="sk-SK"/>
        </w:rPr>
        <w:t>„</w:t>
      </w:r>
      <w:r w:rsidRPr="00CC3D24">
        <w:rPr>
          <w:rFonts w:ascii="Arial" w:hAnsi="Arial" w:cs="Arial"/>
          <w:sz w:val="22"/>
          <w:szCs w:val="22"/>
          <w:lang w:val="sk-SK"/>
        </w:rPr>
        <w:t>Vďaka tomu, že sa nám podarilo udržať zdravý organický rast, sme v minulom roku opäť dosiahli výborný výsledok. Súčasne sa nám podarilo aj naďalej upevňovať našu stabilnú pozíciu na logistickom trhu v rámci celého regiónu,</w:t>
      </w:r>
      <w:r>
        <w:rPr>
          <w:rFonts w:ascii="Arial" w:hAnsi="Arial" w:cs="Arial"/>
          <w:sz w:val="22"/>
          <w:szCs w:val="22"/>
          <w:lang w:val="sk-SK"/>
        </w:rPr>
        <w:t xml:space="preserve">“ </w:t>
      </w:r>
      <w:r w:rsidRPr="00CC3D24">
        <w:rPr>
          <w:rFonts w:ascii="Arial" w:hAnsi="Arial" w:cs="Arial"/>
          <w:sz w:val="22"/>
          <w:szCs w:val="22"/>
          <w:lang w:val="sk-SK"/>
        </w:rPr>
        <w:t xml:space="preserve">uvádza Roman Stoličný, </w:t>
      </w:r>
      <w:proofErr w:type="spellStart"/>
      <w:r w:rsidRPr="00CC3D24">
        <w:rPr>
          <w:rFonts w:ascii="Arial" w:hAnsi="Arial" w:cs="Arial"/>
          <w:sz w:val="22"/>
          <w:szCs w:val="22"/>
          <w:lang w:val="sk-SK"/>
        </w:rPr>
        <w:t>managing</w:t>
      </w:r>
      <w:proofErr w:type="spellEnd"/>
      <w:r w:rsidRPr="00CC3D24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CC3D24">
        <w:rPr>
          <w:rFonts w:ascii="Arial" w:hAnsi="Arial" w:cs="Arial"/>
          <w:sz w:val="22"/>
          <w:szCs w:val="22"/>
          <w:lang w:val="sk-SK"/>
        </w:rPr>
        <w:t>director</w:t>
      </w:r>
      <w:proofErr w:type="spellEnd"/>
      <w:r w:rsidRPr="00CC3D24">
        <w:rPr>
          <w:rFonts w:ascii="Arial" w:hAnsi="Arial" w:cs="Arial"/>
          <w:sz w:val="22"/>
          <w:szCs w:val="22"/>
          <w:lang w:val="sk-SK"/>
        </w:rPr>
        <w:t xml:space="preserve"> a člen predstavenstva </w:t>
      </w:r>
      <w:proofErr w:type="spellStart"/>
      <w:r w:rsidRPr="00CC3D24">
        <w:rPr>
          <w:rFonts w:ascii="Arial" w:hAnsi="Arial" w:cs="Arial"/>
          <w:sz w:val="22"/>
          <w:szCs w:val="22"/>
          <w:lang w:val="sk-SK"/>
        </w:rPr>
        <w:t>Dachser</w:t>
      </w:r>
      <w:proofErr w:type="spellEnd"/>
      <w:r w:rsidRPr="00CC3D24">
        <w:rPr>
          <w:rFonts w:ascii="Arial" w:hAnsi="Arial" w:cs="Arial"/>
          <w:sz w:val="22"/>
          <w:szCs w:val="22"/>
          <w:lang w:val="sk-SK"/>
        </w:rPr>
        <w:t xml:space="preserve"> Slovakia.</w:t>
      </w:r>
    </w:p>
    <w:p w14:paraId="13C4731A" w14:textId="77777777" w:rsidR="00CC3D24" w:rsidRPr="00955601" w:rsidRDefault="00CC3D24" w:rsidP="0095560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72807559" w14:textId="77777777" w:rsidR="00955601" w:rsidRPr="00955601" w:rsidRDefault="00955601" w:rsidP="0095560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955601">
        <w:rPr>
          <w:rFonts w:ascii="Arial" w:hAnsi="Arial" w:cs="Arial"/>
          <w:b/>
          <w:sz w:val="22"/>
          <w:szCs w:val="22"/>
          <w:lang w:val="sk-SK"/>
        </w:rPr>
        <w:t>Rok 2017 podrobne</w:t>
      </w:r>
    </w:p>
    <w:p w14:paraId="4522CD6B" w14:textId="77777777" w:rsidR="00955601" w:rsidRDefault="00955601" w:rsidP="0095560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955601">
        <w:rPr>
          <w:rFonts w:ascii="Arial" w:hAnsi="Arial" w:cs="Arial"/>
          <w:sz w:val="22"/>
          <w:szCs w:val="22"/>
          <w:lang w:val="sk-SK"/>
        </w:rPr>
        <w:t>V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955601">
        <w:rPr>
          <w:rFonts w:ascii="Arial" w:hAnsi="Arial" w:cs="Arial"/>
          <w:sz w:val="22"/>
          <w:szCs w:val="22"/>
          <w:lang w:val="sk-SK"/>
        </w:rPr>
        <w:t>roku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955601">
        <w:rPr>
          <w:rFonts w:ascii="Arial" w:hAnsi="Arial" w:cs="Arial"/>
          <w:sz w:val="22"/>
          <w:szCs w:val="22"/>
          <w:lang w:val="sk-SK"/>
        </w:rPr>
        <w:t xml:space="preserve">2017 dosiahla obchodná oblasť Road </w:t>
      </w:r>
      <w:proofErr w:type="spellStart"/>
      <w:r w:rsidRPr="00955601">
        <w:rPr>
          <w:rFonts w:ascii="Arial" w:hAnsi="Arial" w:cs="Arial"/>
          <w:sz w:val="22"/>
          <w:szCs w:val="22"/>
          <w:lang w:val="sk-SK"/>
        </w:rPr>
        <w:t>Logistics</w:t>
      </w:r>
      <w:proofErr w:type="spellEnd"/>
      <w:r w:rsidRPr="00955601">
        <w:rPr>
          <w:rFonts w:ascii="Arial" w:hAnsi="Arial" w:cs="Arial"/>
          <w:sz w:val="22"/>
          <w:szCs w:val="22"/>
          <w:lang w:val="sk-SK"/>
        </w:rPr>
        <w:t xml:space="preserve"> (Pozemná doprava), ktorá zahŕňa prepravu a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955601">
        <w:rPr>
          <w:rFonts w:ascii="Arial" w:hAnsi="Arial" w:cs="Arial"/>
          <w:sz w:val="22"/>
          <w:szCs w:val="22"/>
          <w:lang w:val="sk-SK"/>
        </w:rPr>
        <w:t>skladovanie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955601">
        <w:rPr>
          <w:rFonts w:ascii="Arial" w:hAnsi="Arial" w:cs="Arial"/>
          <w:sz w:val="22"/>
          <w:szCs w:val="22"/>
          <w:lang w:val="sk-SK"/>
        </w:rPr>
        <w:t>priemyselného tovaru (</w:t>
      </w:r>
      <w:proofErr w:type="spellStart"/>
      <w:r w:rsidRPr="00955601">
        <w:rPr>
          <w:rFonts w:ascii="Arial" w:hAnsi="Arial" w:cs="Arial"/>
          <w:sz w:val="22"/>
          <w:szCs w:val="22"/>
          <w:lang w:val="sk-SK"/>
        </w:rPr>
        <w:t>European</w:t>
      </w:r>
      <w:proofErr w:type="spellEnd"/>
      <w:r w:rsidRPr="00955601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955601">
        <w:rPr>
          <w:rFonts w:ascii="Arial" w:hAnsi="Arial" w:cs="Arial"/>
          <w:sz w:val="22"/>
          <w:szCs w:val="22"/>
          <w:lang w:val="sk-SK"/>
        </w:rPr>
        <w:t>Logistics</w:t>
      </w:r>
      <w:proofErr w:type="spellEnd"/>
      <w:r w:rsidRPr="00955601">
        <w:rPr>
          <w:rFonts w:ascii="Arial" w:hAnsi="Arial" w:cs="Arial"/>
          <w:sz w:val="22"/>
          <w:szCs w:val="22"/>
          <w:lang w:val="sk-SK"/>
        </w:rPr>
        <w:t>) a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955601">
        <w:rPr>
          <w:rFonts w:ascii="Arial" w:hAnsi="Arial" w:cs="Arial"/>
          <w:sz w:val="22"/>
          <w:szCs w:val="22"/>
          <w:lang w:val="sk-SK"/>
        </w:rPr>
        <w:t>potravín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955601">
        <w:rPr>
          <w:rFonts w:ascii="Arial" w:hAnsi="Arial" w:cs="Arial"/>
          <w:sz w:val="22"/>
          <w:szCs w:val="22"/>
          <w:lang w:val="sk-SK"/>
        </w:rPr>
        <w:t>(</w:t>
      </w:r>
      <w:proofErr w:type="spellStart"/>
      <w:r w:rsidRPr="00955601">
        <w:rPr>
          <w:rFonts w:ascii="Arial" w:hAnsi="Arial" w:cs="Arial"/>
          <w:sz w:val="22"/>
          <w:szCs w:val="22"/>
          <w:lang w:val="sk-SK"/>
        </w:rPr>
        <w:t>Food</w:t>
      </w:r>
      <w:proofErr w:type="spellEnd"/>
      <w:r w:rsidRPr="00955601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955601">
        <w:rPr>
          <w:rFonts w:ascii="Arial" w:hAnsi="Arial" w:cs="Arial"/>
          <w:sz w:val="22"/>
          <w:szCs w:val="22"/>
          <w:lang w:val="sk-SK"/>
        </w:rPr>
        <w:t>Logistics</w:t>
      </w:r>
      <w:proofErr w:type="spellEnd"/>
      <w:r w:rsidRPr="00955601">
        <w:rPr>
          <w:rFonts w:ascii="Arial" w:hAnsi="Arial" w:cs="Arial"/>
          <w:sz w:val="22"/>
          <w:szCs w:val="22"/>
          <w:lang w:val="sk-SK"/>
        </w:rPr>
        <w:t>), hrub</w:t>
      </w:r>
      <w:r w:rsidR="00E72DE9">
        <w:rPr>
          <w:rFonts w:ascii="Arial" w:hAnsi="Arial" w:cs="Arial"/>
          <w:sz w:val="22"/>
          <w:szCs w:val="22"/>
          <w:lang w:val="sk-SK"/>
        </w:rPr>
        <w:t>ý</w:t>
      </w:r>
      <w:r w:rsidRPr="00955601">
        <w:rPr>
          <w:rFonts w:ascii="Arial" w:hAnsi="Arial" w:cs="Arial"/>
          <w:sz w:val="22"/>
          <w:szCs w:val="22"/>
          <w:lang w:val="sk-SK"/>
        </w:rPr>
        <w:t xml:space="preserve"> obrat vo výške 4,44 miliárd eur (+3,1 percent). Počet zásielok a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955601">
        <w:rPr>
          <w:rFonts w:ascii="Arial" w:hAnsi="Arial" w:cs="Arial"/>
          <w:sz w:val="22"/>
          <w:szCs w:val="22"/>
          <w:lang w:val="sk-SK"/>
        </w:rPr>
        <w:t>tonáž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955601">
        <w:rPr>
          <w:rFonts w:ascii="Arial" w:hAnsi="Arial" w:cs="Arial"/>
          <w:sz w:val="22"/>
          <w:szCs w:val="22"/>
          <w:lang w:val="sk-SK"/>
        </w:rPr>
        <w:t>vzrástli o</w:t>
      </w:r>
      <w:r w:rsidR="007C68E9">
        <w:rPr>
          <w:rFonts w:ascii="Arial" w:hAnsi="Arial" w:cs="Arial"/>
          <w:sz w:val="22"/>
          <w:szCs w:val="22"/>
          <w:lang w:val="sk-SK"/>
        </w:rPr>
        <w:t> 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955601">
        <w:rPr>
          <w:rFonts w:ascii="Arial" w:hAnsi="Arial" w:cs="Arial"/>
          <w:sz w:val="22"/>
          <w:szCs w:val="22"/>
          <w:lang w:val="sk-SK"/>
        </w:rPr>
        <w:t>2,1, respektíve 3,6 percent. V</w:t>
      </w:r>
      <w:r w:rsidR="00347064">
        <w:rPr>
          <w:rFonts w:ascii="Arial" w:hAnsi="Arial" w:cs="Arial"/>
          <w:sz w:val="22"/>
          <w:szCs w:val="22"/>
          <w:lang w:val="sk-SK"/>
        </w:rPr>
        <w:t> </w:t>
      </w:r>
      <w:r w:rsidRPr="00955601">
        <w:rPr>
          <w:rFonts w:ascii="Arial" w:hAnsi="Arial" w:cs="Arial"/>
          <w:sz w:val="22"/>
          <w:szCs w:val="22"/>
          <w:lang w:val="sk-SK"/>
        </w:rPr>
        <w:t xml:space="preserve">divízii </w:t>
      </w:r>
      <w:proofErr w:type="spellStart"/>
      <w:r w:rsidRPr="00955601">
        <w:rPr>
          <w:rFonts w:ascii="Arial" w:hAnsi="Arial" w:cs="Arial"/>
          <w:sz w:val="22"/>
          <w:szCs w:val="22"/>
          <w:lang w:val="sk-SK"/>
        </w:rPr>
        <w:t>European</w:t>
      </w:r>
      <w:proofErr w:type="spellEnd"/>
      <w:r w:rsidRPr="00955601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955601">
        <w:rPr>
          <w:rFonts w:ascii="Arial" w:hAnsi="Arial" w:cs="Arial"/>
          <w:sz w:val="22"/>
          <w:szCs w:val="22"/>
          <w:lang w:val="sk-SK"/>
        </w:rPr>
        <w:t>Logistics</w:t>
      </w:r>
      <w:proofErr w:type="spellEnd"/>
      <w:r w:rsidRPr="00955601">
        <w:rPr>
          <w:rFonts w:ascii="Arial" w:hAnsi="Arial" w:cs="Arial"/>
          <w:sz w:val="22"/>
          <w:szCs w:val="22"/>
          <w:lang w:val="sk-SK"/>
        </w:rPr>
        <w:t xml:space="preserve"> (EL) sa vďaka konzistentnému zamerani</w:t>
      </w:r>
      <w:r w:rsidR="009E5CE8">
        <w:rPr>
          <w:rFonts w:ascii="Arial" w:hAnsi="Arial" w:cs="Arial"/>
          <w:sz w:val="22"/>
          <w:szCs w:val="22"/>
          <w:lang w:val="sk-SK"/>
        </w:rPr>
        <w:t>u</w:t>
      </w:r>
      <w:r w:rsidRPr="00955601">
        <w:rPr>
          <w:rFonts w:ascii="Arial" w:hAnsi="Arial" w:cs="Arial"/>
          <w:sz w:val="22"/>
          <w:szCs w:val="22"/>
          <w:lang w:val="sk-SK"/>
        </w:rPr>
        <w:t xml:space="preserve"> na európsky exportn</w:t>
      </w:r>
      <w:r w:rsidR="009E5CE8">
        <w:rPr>
          <w:rFonts w:ascii="Arial" w:hAnsi="Arial" w:cs="Arial"/>
          <w:sz w:val="22"/>
          <w:szCs w:val="22"/>
          <w:lang w:val="sk-SK"/>
        </w:rPr>
        <w:t>ý</w:t>
      </w:r>
      <w:r w:rsidRPr="00955601">
        <w:rPr>
          <w:rFonts w:ascii="Arial" w:hAnsi="Arial" w:cs="Arial"/>
          <w:sz w:val="22"/>
          <w:szCs w:val="22"/>
          <w:lang w:val="sk-SK"/>
        </w:rPr>
        <w:t xml:space="preserve"> obchod opäť podarilo sieti </w:t>
      </w:r>
      <w:proofErr w:type="spellStart"/>
      <w:r w:rsidRPr="00955601">
        <w:rPr>
          <w:rFonts w:ascii="Arial" w:hAnsi="Arial" w:cs="Arial"/>
          <w:sz w:val="22"/>
          <w:szCs w:val="22"/>
          <w:lang w:val="sk-SK"/>
        </w:rPr>
        <w:t>Dachser</w:t>
      </w:r>
      <w:proofErr w:type="spellEnd"/>
      <w:r w:rsidRPr="00955601">
        <w:rPr>
          <w:rFonts w:ascii="Arial" w:hAnsi="Arial" w:cs="Arial"/>
          <w:sz w:val="22"/>
          <w:szCs w:val="22"/>
          <w:lang w:val="sk-SK"/>
        </w:rPr>
        <w:t xml:space="preserve"> dosiahnuť významného rastu.</w:t>
      </w:r>
    </w:p>
    <w:p w14:paraId="632F65E6" w14:textId="77777777" w:rsidR="00955601" w:rsidRDefault="00955601" w:rsidP="0095560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2C651534" w14:textId="77777777" w:rsidR="009E5CE8" w:rsidRDefault="009E5CE8" w:rsidP="0095560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9E5CE8">
        <w:rPr>
          <w:rFonts w:ascii="Arial" w:hAnsi="Arial" w:cs="Arial"/>
          <w:sz w:val="22"/>
          <w:szCs w:val="22"/>
          <w:lang w:val="sk-SK"/>
        </w:rPr>
        <w:t xml:space="preserve">Platí to najmä pre obchodnú jednotku </w:t>
      </w:r>
      <w:r>
        <w:rPr>
          <w:rFonts w:ascii="Arial" w:hAnsi="Arial" w:cs="Arial"/>
          <w:sz w:val="22"/>
          <w:szCs w:val="22"/>
          <w:lang w:val="sk-SK"/>
        </w:rPr>
        <w:t>„</w:t>
      </w:r>
      <w:r w:rsidRPr="009E5CE8">
        <w:rPr>
          <w:rFonts w:ascii="Arial" w:hAnsi="Arial" w:cs="Arial"/>
          <w:sz w:val="22"/>
          <w:szCs w:val="22"/>
          <w:lang w:val="sk-SK"/>
        </w:rPr>
        <w:t xml:space="preserve">EL North </w:t>
      </w:r>
      <w:proofErr w:type="spellStart"/>
      <w:r w:rsidRPr="009E5CE8">
        <w:rPr>
          <w:rFonts w:ascii="Arial" w:hAnsi="Arial" w:cs="Arial"/>
          <w:sz w:val="22"/>
          <w:szCs w:val="22"/>
          <w:lang w:val="sk-SK"/>
        </w:rPr>
        <w:t>Central</w:t>
      </w:r>
      <w:proofErr w:type="spellEnd"/>
      <w:r w:rsidRPr="009E5CE8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9E5CE8">
        <w:rPr>
          <w:rFonts w:ascii="Arial" w:hAnsi="Arial" w:cs="Arial"/>
          <w:sz w:val="22"/>
          <w:szCs w:val="22"/>
          <w:lang w:val="sk-SK"/>
        </w:rPr>
        <w:t>Europe</w:t>
      </w:r>
      <w:proofErr w:type="spellEnd"/>
      <w:r>
        <w:rPr>
          <w:rFonts w:ascii="Arial" w:hAnsi="Arial" w:cs="Arial"/>
          <w:sz w:val="22"/>
          <w:szCs w:val="22"/>
          <w:lang w:val="sk-SK"/>
        </w:rPr>
        <w:t>“</w:t>
      </w:r>
      <w:r w:rsidRPr="009E5CE8">
        <w:rPr>
          <w:rFonts w:ascii="Arial" w:hAnsi="Arial" w:cs="Arial"/>
          <w:sz w:val="22"/>
          <w:szCs w:val="22"/>
          <w:lang w:val="sk-SK"/>
        </w:rPr>
        <w:t>, ktorá zaznamenala pôsobivý rast o</w:t>
      </w:r>
      <w:r w:rsidR="00347064">
        <w:rPr>
          <w:rFonts w:ascii="Arial" w:hAnsi="Arial" w:cs="Arial"/>
          <w:sz w:val="22"/>
          <w:szCs w:val="22"/>
          <w:lang w:val="sk-SK"/>
        </w:rPr>
        <w:t> </w:t>
      </w:r>
      <w:r w:rsidRPr="009E5CE8">
        <w:rPr>
          <w:rFonts w:ascii="Arial" w:hAnsi="Arial" w:cs="Arial"/>
          <w:sz w:val="22"/>
          <w:szCs w:val="22"/>
          <w:lang w:val="sk-SK"/>
        </w:rPr>
        <w:t xml:space="preserve">7,4 percent, ale aj pre jednotky </w:t>
      </w:r>
      <w:r>
        <w:rPr>
          <w:rFonts w:ascii="Arial" w:hAnsi="Arial" w:cs="Arial"/>
          <w:sz w:val="22"/>
          <w:szCs w:val="22"/>
          <w:lang w:val="sk-SK"/>
        </w:rPr>
        <w:t>„</w:t>
      </w:r>
      <w:r w:rsidRPr="009E5CE8">
        <w:rPr>
          <w:rFonts w:ascii="Arial" w:hAnsi="Arial" w:cs="Arial"/>
          <w:sz w:val="22"/>
          <w:szCs w:val="22"/>
          <w:lang w:val="sk-SK"/>
        </w:rPr>
        <w:t xml:space="preserve">EL </w:t>
      </w:r>
      <w:proofErr w:type="spellStart"/>
      <w:r w:rsidRPr="009E5CE8">
        <w:rPr>
          <w:rFonts w:ascii="Arial" w:hAnsi="Arial" w:cs="Arial"/>
          <w:sz w:val="22"/>
          <w:szCs w:val="22"/>
          <w:lang w:val="sk-SK"/>
        </w:rPr>
        <w:t>France</w:t>
      </w:r>
      <w:proofErr w:type="spellEnd"/>
      <w:r w:rsidRPr="009E5CE8">
        <w:rPr>
          <w:rFonts w:ascii="Arial" w:hAnsi="Arial" w:cs="Arial"/>
          <w:sz w:val="22"/>
          <w:szCs w:val="22"/>
          <w:lang w:val="sk-SK"/>
        </w:rPr>
        <w:t xml:space="preserve"> &amp; Maghreb</w:t>
      </w:r>
      <w:r>
        <w:rPr>
          <w:rFonts w:ascii="Arial" w:hAnsi="Arial" w:cs="Arial"/>
          <w:sz w:val="22"/>
          <w:szCs w:val="22"/>
          <w:lang w:val="sk-SK"/>
        </w:rPr>
        <w:t>“</w:t>
      </w:r>
      <w:r w:rsidRPr="009E5CE8">
        <w:rPr>
          <w:rFonts w:ascii="Arial" w:hAnsi="Arial" w:cs="Arial"/>
          <w:sz w:val="22"/>
          <w:szCs w:val="22"/>
          <w:lang w:val="sk-SK"/>
        </w:rPr>
        <w:t xml:space="preserve"> a</w:t>
      </w:r>
      <w:r w:rsidR="00347064">
        <w:rPr>
          <w:rFonts w:ascii="Arial" w:hAnsi="Arial" w:cs="Arial"/>
          <w:sz w:val="22"/>
          <w:szCs w:val="22"/>
          <w:lang w:val="sk-SK"/>
        </w:rPr>
        <w:t xml:space="preserve">  </w:t>
      </w:r>
      <w:r>
        <w:rPr>
          <w:rFonts w:ascii="Arial" w:hAnsi="Arial" w:cs="Arial"/>
          <w:sz w:val="22"/>
          <w:szCs w:val="22"/>
          <w:lang w:val="sk-SK"/>
        </w:rPr>
        <w:t>„</w:t>
      </w:r>
      <w:r w:rsidRPr="009E5CE8">
        <w:rPr>
          <w:rFonts w:ascii="Arial" w:hAnsi="Arial" w:cs="Arial"/>
          <w:sz w:val="22"/>
          <w:szCs w:val="22"/>
          <w:lang w:val="sk-SK"/>
        </w:rPr>
        <w:t xml:space="preserve">EL </w:t>
      </w:r>
      <w:proofErr w:type="spellStart"/>
      <w:r w:rsidRPr="009E5CE8">
        <w:rPr>
          <w:rFonts w:ascii="Arial" w:hAnsi="Arial" w:cs="Arial"/>
          <w:sz w:val="22"/>
          <w:szCs w:val="22"/>
          <w:lang w:val="sk-SK"/>
        </w:rPr>
        <w:t>Iberia</w:t>
      </w:r>
      <w:proofErr w:type="spellEnd"/>
      <w:r>
        <w:rPr>
          <w:rFonts w:ascii="Arial" w:hAnsi="Arial" w:cs="Arial"/>
          <w:sz w:val="22"/>
          <w:szCs w:val="22"/>
          <w:lang w:val="sk-SK"/>
        </w:rPr>
        <w:t>“</w:t>
      </w:r>
      <w:r w:rsidRPr="009E5CE8">
        <w:rPr>
          <w:rFonts w:ascii="Arial" w:hAnsi="Arial" w:cs="Arial"/>
          <w:sz w:val="22"/>
          <w:szCs w:val="22"/>
          <w:lang w:val="sk-SK"/>
        </w:rPr>
        <w:t xml:space="preserve"> a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9E5CE8">
        <w:rPr>
          <w:rFonts w:ascii="Arial" w:hAnsi="Arial" w:cs="Arial"/>
          <w:sz w:val="22"/>
          <w:szCs w:val="22"/>
          <w:lang w:val="sk-SK"/>
        </w:rPr>
        <w:t>ich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9E5CE8">
        <w:rPr>
          <w:rFonts w:ascii="Arial" w:hAnsi="Arial" w:cs="Arial"/>
          <w:sz w:val="22"/>
          <w:szCs w:val="22"/>
          <w:lang w:val="sk-SK"/>
        </w:rPr>
        <w:t>dynamicky rastúc</w:t>
      </w:r>
      <w:r>
        <w:rPr>
          <w:rFonts w:ascii="Arial" w:hAnsi="Arial" w:cs="Arial"/>
          <w:sz w:val="22"/>
          <w:szCs w:val="22"/>
          <w:lang w:val="sk-SK"/>
        </w:rPr>
        <w:t>u</w:t>
      </w:r>
      <w:r w:rsidRPr="009E5CE8">
        <w:rPr>
          <w:rFonts w:ascii="Arial" w:hAnsi="Arial" w:cs="Arial"/>
          <w:sz w:val="22"/>
          <w:szCs w:val="22"/>
          <w:lang w:val="sk-SK"/>
        </w:rPr>
        <w:t xml:space="preserve"> kontraktn</w:t>
      </w:r>
      <w:r>
        <w:rPr>
          <w:rFonts w:ascii="Arial" w:hAnsi="Arial" w:cs="Arial"/>
          <w:sz w:val="22"/>
          <w:szCs w:val="22"/>
          <w:lang w:val="sk-SK"/>
        </w:rPr>
        <w:t>ú</w:t>
      </w:r>
      <w:r w:rsidRPr="009E5CE8">
        <w:rPr>
          <w:rFonts w:ascii="Arial" w:hAnsi="Arial" w:cs="Arial"/>
          <w:sz w:val="22"/>
          <w:szCs w:val="22"/>
          <w:lang w:val="sk-SK"/>
        </w:rPr>
        <w:t xml:space="preserve"> logistiku. </w:t>
      </w:r>
      <w:r>
        <w:rPr>
          <w:rFonts w:ascii="Arial" w:hAnsi="Arial" w:cs="Arial"/>
          <w:sz w:val="22"/>
          <w:szCs w:val="22"/>
          <w:lang w:val="sk-SK"/>
        </w:rPr>
        <w:t>„</w:t>
      </w:r>
      <w:r w:rsidRPr="009E5CE8">
        <w:rPr>
          <w:rFonts w:ascii="Arial" w:hAnsi="Arial" w:cs="Arial"/>
          <w:sz w:val="22"/>
          <w:szCs w:val="22"/>
          <w:lang w:val="sk-SK"/>
        </w:rPr>
        <w:t>Nemecko zostáva chrbticou prevádzky našej firmy, ale Francúzsko je na dobrej ceste hneď po ňom určovať tempo medzinárodnej pozemnej prepravy.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9E5CE8">
        <w:rPr>
          <w:rFonts w:ascii="Arial" w:hAnsi="Arial" w:cs="Arial"/>
          <w:sz w:val="22"/>
          <w:szCs w:val="22"/>
          <w:lang w:val="sk-SK"/>
        </w:rPr>
        <w:t>Túto strategickú logistickú os systematicky vytvárame v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9E5CE8">
        <w:rPr>
          <w:rFonts w:ascii="Arial" w:hAnsi="Arial" w:cs="Arial"/>
          <w:sz w:val="22"/>
          <w:szCs w:val="22"/>
          <w:lang w:val="sk-SK"/>
        </w:rPr>
        <w:t>niekoľkých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="00DB0BC5">
        <w:rPr>
          <w:rFonts w:ascii="Arial" w:hAnsi="Arial" w:cs="Arial"/>
          <w:sz w:val="22"/>
          <w:szCs w:val="22"/>
          <w:lang w:val="sk-SK"/>
        </w:rPr>
        <w:t xml:space="preserve">uplynulých </w:t>
      </w:r>
      <w:r w:rsidRPr="009E5CE8">
        <w:rPr>
          <w:rFonts w:ascii="Arial" w:hAnsi="Arial" w:cs="Arial"/>
          <w:sz w:val="22"/>
          <w:szCs w:val="22"/>
          <w:lang w:val="sk-SK"/>
        </w:rPr>
        <w:t>rokoch,</w:t>
      </w:r>
      <w:r w:rsidR="00D861B1">
        <w:rPr>
          <w:rFonts w:ascii="Arial" w:hAnsi="Arial" w:cs="Arial"/>
          <w:sz w:val="22"/>
          <w:szCs w:val="22"/>
          <w:lang w:val="sk-SK"/>
        </w:rPr>
        <w:t xml:space="preserve">“ </w:t>
      </w:r>
      <w:r w:rsidRPr="009E5CE8">
        <w:rPr>
          <w:rFonts w:ascii="Arial" w:hAnsi="Arial" w:cs="Arial"/>
          <w:sz w:val="22"/>
          <w:szCs w:val="22"/>
          <w:lang w:val="sk-SK"/>
        </w:rPr>
        <w:t xml:space="preserve">vysvetľuje </w:t>
      </w:r>
      <w:proofErr w:type="spellStart"/>
      <w:r w:rsidRPr="009E5CE8">
        <w:rPr>
          <w:rFonts w:ascii="Arial" w:hAnsi="Arial" w:cs="Arial"/>
          <w:sz w:val="22"/>
          <w:szCs w:val="22"/>
          <w:lang w:val="sk-SK"/>
        </w:rPr>
        <w:t>Bernhard</w:t>
      </w:r>
      <w:proofErr w:type="spellEnd"/>
      <w:r w:rsidRPr="009E5CE8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9E5CE8">
        <w:rPr>
          <w:rFonts w:ascii="Arial" w:hAnsi="Arial" w:cs="Arial"/>
          <w:sz w:val="22"/>
          <w:szCs w:val="22"/>
          <w:lang w:val="sk-SK"/>
        </w:rPr>
        <w:t>Simon</w:t>
      </w:r>
      <w:proofErr w:type="spellEnd"/>
      <w:r w:rsidRPr="009E5CE8">
        <w:rPr>
          <w:rFonts w:ascii="Arial" w:hAnsi="Arial" w:cs="Arial"/>
          <w:sz w:val="22"/>
          <w:szCs w:val="22"/>
          <w:lang w:val="sk-SK"/>
        </w:rPr>
        <w:t>.</w:t>
      </w:r>
    </w:p>
    <w:p w14:paraId="3CEB2DE7" w14:textId="77777777" w:rsidR="00D861B1" w:rsidRPr="00955601" w:rsidRDefault="00D861B1" w:rsidP="0095560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254CD1BC" w14:textId="77777777" w:rsidR="00A065DA" w:rsidRDefault="00D861B1" w:rsidP="0095560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D861B1">
        <w:rPr>
          <w:rFonts w:ascii="Arial" w:hAnsi="Arial" w:cs="Arial"/>
          <w:sz w:val="22"/>
          <w:szCs w:val="22"/>
          <w:lang w:val="sk-SK"/>
        </w:rPr>
        <w:t>Aj v</w:t>
      </w:r>
      <w:r w:rsidR="00347064">
        <w:rPr>
          <w:rFonts w:ascii="Arial" w:hAnsi="Arial" w:cs="Arial"/>
          <w:sz w:val="22"/>
          <w:szCs w:val="22"/>
          <w:lang w:val="sk-SK"/>
        </w:rPr>
        <w:t> </w:t>
      </w:r>
      <w:r w:rsidRPr="00D861B1">
        <w:rPr>
          <w:rFonts w:ascii="Arial" w:hAnsi="Arial" w:cs="Arial"/>
          <w:sz w:val="22"/>
          <w:szCs w:val="22"/>
          <w:lang w:val="sk-SK"/>
        </w:rPr>
        <w:t xml:space="preserve">divízii </w:t>
      </w:r>
      <w:proofErr w:type="spellStart"/>
      <w:r w:rsidRPr="00D861B1">
        <w:rPr>
          <w:rFonts w:ascii="Arial" w:hAnsi="Arial" w:cs="Arial"/>
          <w:sz w:val="22"/>
          <w:szCs w:val="22"/>
          <w:lang w:val="sk-SK"/>
        </w:rPr>
        <w:t>Food</w:t>
      </w:r>
      <w:proofErr w:type="spellEnd"/>
      <w:r w:rsidRPr="00D861B1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D861B1">
        <w:rPr>
          <w:rFonts w:ascii="Arial" w:hAnsi="Arial" w:cs="Arial"/>
          <w:sz w:val="22"/>
          <w:szCs w:val="22"/>
          <w:lang w:val="sk-SK"/>
        </w:rPr>
        <w:t>Logistics</w:t>
      </w:r>
      <w:proofErr w:type="spellEnd"/>
      <w:r w:rsidRPr="00D861B1">
        <w:rPr>
          <w:rFonts w:ascii="Arial" w:hAnsi="Arial" w:cs="Arial"/>
          <w:sz w:val="22"/>
          <w:szCs w:val="22"/>
          <w:lang w:val="sk-SK"/>
        </w:rPr>
        <w:t xml:space="preserve"> bol rast nadpriemerný. A to predovšetkým vďaka nemeckej časti </w:t>
      </w:r>
      <w:proofErr w:type="spellStart"/>
      <w:r w:rsidRPr="00D861B1">
        <w:rPr>
          <w:rFonts w:ascii="Arial" w:hAnsi="Arial" w:cs="Arial"/>
          <w:sz w:val="22"/>
          <w:szCs w:val="22"/>
          <w:lang w:val="sk-SK"/>
        </w:rPr>
        <w:t>Dachser</w:t>
      </w:r>
      <w:proofErr w:type="spellEnd"/>
      <w:r w:rsidRPr="00D861B1">
        <w:rPr>
          <w:rFonts w:ascii="Arial" w:hAnsi="Arial" w:cs="Arial"/>
          <w:sz w:val="22"/>
          <w:szCs w:val="22"/>
          <w:lang w:val="sk-SK"/>
        </w:rPr>
        <w:t xml:space="preserve"> a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D861B1">
        <w:rPr>
          <w:rFonts w:ascii="Arial" w:hAnsi="Arial" w:cs="Arial"/>
          <w:sz w:val="22"/>
          <w:szCs w:val="22"/>
          <w:lang w:val="sk-SK"/>
        </w:rPr>
        <w:t>tiež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D861B1">
        <w:rPr>
          <w:rFonts w:ascii="Arial" w:hAnsi="Arial" w:cs="Arial"/>
          <w:sz w:val="22"/>
          <w:szCs w:val="22"/>
          <w:lang w:val="sk-SK"/>
        </w:rPr>
        <w:t>vďaka novým zákazníkom v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D861B1">
        <w:rPr>
          <w:rFonts w:ascii="Arial" w:hAnsi="Arial" w:cs="Arial"/>
          <w:sz w:val="22"/>
          <w:szCs w:val="22"/>
          <w:lang w:val="sk-SK"/>
        </w:rPr>
        <w:t>oblasti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D861B1">
        <w:rPr>
          <w:rFonts w:ascii="Arial" w:hAnsi="Arial" w:cs="Arial"/>
          <w:sz w:val="22"/>
          <w:szCs w:val="22"/>
          <w:lang w:val="sk-SK"/>
        </w:rPr>
        <w:t xml:space="preserve">medzinárodnej prepravy. </w:t>
      </w:r>
      <w:r>
        <w:rPr>
          <w:rFonts w:ascii="Arial" w:hAnsi="Arial" w:cs="Arial"/>
          <w:sz w:val="22"/>
          <w:szCs w:val="22"/>
          <w:lang w:val="sk-SK"/>
        </w:rPr>
        <w:t>„</w:t>
      </w:r>
      <w:r w:rsidRPr="00D861B1">
        <w:rPr>
          <w:rFonts w:ascii="Arial" w:hAnsi="Arial" w:cs="Arial"/>
          <w:sz w:val="22"/>
          <w:szCs w:val="22"/>
          <w:lang w:val="sk-SK"/>
        </w:rPr>
        <w:t xml:space="preserve">Po piatich rokoch existencie siete </w:t>
      </w:r>
      <w:proofErr w:type="spellStart"/>
      <w:r w:rsidRPr="00D861B1">
        <w:rPr>
          <w:rFonts w:ascii="Arial" w:hAnsi="Arial" w:cs="Arial"/>
          <w:sz w:val="22"/>
          <w:szCs w:val="22"/>
          <w:lang w:val="sk-SK"/>
        </w:rPr>
        <w:t>European</w:t>
      </w:r>
      <w:proofErr w:type="spellEnd"/>
      <w:r w:rsidRPr="00D861B1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D861B1">
        <w:rPr>
          <w:rFonts w:ascii="Arial" w:hAnsi="Arial" w:cs="Arial"/>
          <w:sz w:val="22"/>
          <w:szCs w:val="22"/>
          <w:lang w:val="sk-SK"/>
        </w:rPr>
        <w:t>Food</w:t>
      </w:r>
      <w:proofErr w:type="spellEnd"/>
      <w:r w:rsidRPr="00D861B1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D861B1">
        <w:rPr>
          <w:rFonts w:ascii="Arial" w:hAnsi="Arial" w:cs="Arial"/>
          <w:sz w:val="22"/>
          <w:szCs w:val="22"/>
          <w:lang w:val="sk-SK"/>
        </w:rPr>
        <w:t>Network</w:t>
      </w:r>
      <w:proofErr w:type="spellEnd"/>
      <w:r w:rsidRPr="00D861B1">
        <w:rPr>
          <w:rFonts w:ascii="Arial" w:hAnsi="Arial" w:cs="Arial"/>
          <w:sz w:val="22"/>
          <w:szCs w:val="22"/>
          <w:lang w:val="sk-SK"/>
        </w:rPr>
        <w:t xml:space="preserve"> môžeme vyhodnotiť naše rozhodnutie vytvoriť silnú partnerskú sieť pod naším systémovým vedením ako správne,</w:t>
      </w:r>
      <w:r>
        <w:rPr>
          <w:rFonts w:ascii="Arial" w:hAnsi="Arial" w:cs="Arial"/>
          <w:sz w:val="22"/>
          <w:szCs w:val="22"/>
          <w:lang w:val="sk-SK"/>
        </w:rPr>
        <w:t>“</w:t>
      </w:r>
      <w:r w:rsidRPr="00D861B1">
        <w:rPr>
          <w:rFonts w:ascii="Arial" w:hAnsi="Arial" w:cs="Arial"/>
          <w:sz w:val="22"/>
          <w:szCs w:val="22"/>
          <w:lang w:val="sk-SK"/>
        </w:rPr>
        <w:t xml:space="preserve"> hovorí </w:t>
      </w:r>
      <w:proofErr w:type="spellStart"/>
      <w:r w:rsidRPr="00D861B1">
        <w:rPr>
          <w:rFonts w:ascii="Arial" w:hAnsi="Arial" w:cs="Arial"/>
          <w:sz w:val="22"/>
          <w:szCs w:val="22"/>
          <w:lang w:val="sk-SK"/>
        </w:rPr>
        <w:t>Bernhard</w:t>
      </w:r>
      <w:proofErr w:type="spellEnd"/>
      <w:r w:rsidRPr="00D861B1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D861B1">
        <w:rPr>
          <w:rFonts w:ascii="Arial" w:hAnsi="Arial" w:cs="Arial"/>
          <w:sz w:val="22"/>
          <w:szCs w:val="22"/>
          <w:lang w:val="sk-SK"/>
        </w:rPr>
        <w:t>Simon</w:t>
      </w:r>
      <w:proofErr w:type="spellEnd"/>
      <w:r w:rsidRPr="00D861B1">
        <w:rPr>
          <w:rFonts w:ascii="Arial" w:hAnsi="Arial" w:cs="Arial"/>
          <w:sz w:val="22"/>
          <w:szCs w:val="22"/>
          <w:lang w:val="sk-SK"/>
        </w:rPr>
        <w:t>.</w:t>
      </w:r>
    </w:p>
    <w:p w14:paraId="0F16D278" w14:textId="77777777" w:rsidR="00D861B1" w:rsidRPr="00955601" w:rsidRDefault="00D861B1" w:rsidP="0095560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79950FC5" w14:textId="77777777" w:rsidR="00D861B1" w:rsidRPr="00955601" w:rsidRDefault="00D861B1" w:rsidP="0095560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D861B1">
        <w:rPr>
          <w:rFonts w:ascii="Arial" w:hAnsi="Arial" w:cs="Arial"/>
          <w:sz w:val="22"/>
          <w:szCs w:val="22"/>
          <w:lang w:val="sk-SK"/>
        </w:rPr>
        <w:t>V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D861B1">
        <w:rPr>
          <w:rFonts w:ascii="Arial" w:hAnsi="Arial" w:cs="Arial"/>
          <w:sz w:val="22"/>
          <w:szCs w:val="22"/>
          <w:lang w:val="sk-SK"/>
        </w:rPr>
        <w:t>obchodnej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D861B1">
        <w:rPr>
          <w:rFonts w:ascii="Arial" w:hAnsi="Arial" w:cs="Arial"/>
          <w:sz w:val="22"/>
          <w:szCs w:val="22"/>
          <w:lang w:val="sk-SK"/>
        </w:rPr>
        <w:t xml:space="preserve">oblasti Air &amp; </w:t>
      </w:r>
      <w:proofErr w:type="spellStart"/>
      <w:r w:rsidRPr="00D861B1">
        <w:rPr>
          <w:rFonts w:ascii="Arial" w:hAnsi="Arial" w:cs="Arial"/>
          <w:sz w:val="22"/>
          <w:szCs w:val="22"/>
          <w:lang w:val="sk-SK"/>
        </w:rPr>
        <w:t>Sea</w:t>
      </w:r>
      <w:proofErr w:type="spellEnd"/>
      <w:r w:rsidRPr="00D861B1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D861B1">
        <w:rPr>
          <w:rFonts w:ascii="Arial" w:hAnsi="Arial" w:cs="Arial"/>
          <w:sz w:val="22"/>
          <w:szCs w:val="22"/>
          <w:lang w:val="sk-SK"/>
        </w:rPr>
        <w:t>Logistics</w:t>
      </w:r>
      <w:proofErr w:type="spellEnd"/>
      <w:r w:rsidRPr="00D861B1">
        <w:rPr>
          <w:rFonts w:ascii="Arial" w:hAnsi="Arial" w:cs="Arial"/>
          <w:sz w:val="22"/>
          <w:szCs w:val="22"/>
          <w:lang w:val="sk-SK"/>
        </w:rPr>
        <w:t xml:space="preserve"> (ASL) sa vďaka výraznému posilneniu podnikania a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D861B1">
        <w:rPr>
          <w:rFonts w:ascii="Arial" w:hAnsi="Arial" w:cs="Arial"/>
          <w:sz w:val="22"/>
          <w:szCs w:val="22"/>
          <w:lang w:val="sk-SK"/>
        </w:rPr>
        <w:t>rastúcim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D861B1">
        <w:rPr>
          <w:rFonts w:ascii="Arial" w:hAnsi="Arial" w:cs="Arial"/>
          <w:sz w:val="22"/>
          <w:szCs w:val="22"/>
          <w:lang w:val="sk-SK"/>
        </w:rPr>
        <w:t>prepravným sadzbám, zvlášť v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D861B1">
        <w:rPr>
          <w:rFonts w:ascii="Arial" w:hAnsi="Arial" w:cs="Arial"/>
          <w:sz w:val="22"/>
          <w:szCs w:val="22"/>
          <w:lang w:val="sk-SK"/>
        </w:rPr>
        <w:t>leteckej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D861B1">
        <w:rPr>
          <w:rFonts w:ascii="Arial" w:hAnsi="Arial" w:cs="Arial"/>
          <w:sz w:val="22"/>
          <w:szCs w:val="22"/>
          <w:lang w:val="sk-SK"/>
        </w:rPr>
        <w:t>preprave, zvýšil hrubý obrat o</w:t>
      </w:r>
      <w:r w:rsidR="00347064">
        <w:rPr>
          <w:rFonts w:ascii="Arial" w:hAnsi="Arial" w:cs="Arial"/>
          <w:sz w:val="22"/>
          <w:szCs w:val="22"/>
          <w:lang w:val="sk-SK"/>
        </w:rPr>
        <w:t> </w:t>
      </w:r>
      <w:r w:rsidRPr="00D861B1">
        <w:rPr>
          <w:rFonts w:ascii="Arial" w:hAnsi="Arial" w:cs="Arial"/>
          <w:sz w:val="22"/>
          <w:szCs w:val="22"/>
          <w:lang w:val="sk-SK"/>
        </w:rPr>
        <w:t>15,7 percent na 1,79 miliárd eur. Všetky tri regionálne obchodné jednotky ASL zaznamenali dvojciferné percentuálne navýšenie obratu, pričom najvyšš</w:t>
      </w:r>
      <w:r>
        <w:rPr>
          <w:rFonts w:ascii="Arial" w:hAnsi="Arial" w:cs="Arial"/>
          <w:sz w:val="22"/>
          <w:szCs w:val="22"/>
          <w:lang w:val="sk-SK"/>
        </w:rPr>
        <w:t>í</w:t>
      </w:r>
      <w:r w:rsidRPr="00D861B1">
        <w:rPr>
          <w:rFonts w:ascii="Arial" w:hAnsi="Arial" w:cs="Arial"/>
          <w:sz w:val="22"/>
          <w:szCs w:val="22"/>
          <w:lang w:val="sk-SK"/>
        </w:rPr>
        <w:t xml:space="preserve"> nárast, </w:t>
      </w:r>
      <w:r>
        <w:rPr>
          <w:rFonts w:ascii="Arial" w:hAnsi="Arial" w:cs="Arial"/>
          <w:sz w:val="22"/>
          <w:szCs w:val="22"/>
          <w:lang w:val="sk-SK"/>
        </w:rPr>
        <w:t>vyše</w:t>
      </w:r>
      <w:r w:rsidRPr="00D861B1">
        <w:rPr>
          <w:rFonts w:ascii="Arial" w:hAnsi="Arial" w:cs="Arial"/>
          <w:sz w:val="22"/>
          <w:szCs w:val="22"/>
          <w:lang w:val="sk-SK"/>
        </w:rPr>
        <w:t xml:space="preserve"> 20 percent, dosiahol ázijský región. Počet zásielok sa v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D861B1">
        <w:rPr>
          <w:rFonts w:ascii="Arial" w:hAnsi="Arial" w:cs="Arial"/>
          <w:sz w:val="22"/>
          <w:szCs w:val="22"/>
          <w:lang w:val="sk-SK"/>
        </w:rPr>
        <w:t>tejto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D861B1">
        <w:rPr>
          <w:rFonts w:ascii="Arial" w:hAnsi="Arial" w:cs="Arial"/>
          <w:sz w:val="22"/>
          <w:szCs w:val="22"/>
          <w:lang w:val="sk-SK"/>
        </w:rPr>
        <w:t>obchodnej oblasti zvýšil o</w:t>
      </w:r>
      <w:r w:rsidR="00347064">
        <w:rPr>
          <w:rFonts w:ascii="Arial" w:hAnsi="Arial" w:cs="Arial"/>
          <w:sz w:val="22"/>
          <w:szCs w:val="22"/>
          <w:lang w:val="sk-SK"/>
        </w:rPr>
        <w:t> </w:t>
      </w:r>
      <w:r w:rsidRPr="00D861B1">
        <w:rPr>
          <w:rFonts w:ascii="Arial" w:hAnsi="Arial" w:cs="Arial"/>
          <w:sz w:val="22"/>
          <w:szCs w:val="22"/>
          <w:lang w:val="sk-SK"/>
        </w:rPr>
        <w:t>6,7 percent, zatiaľ čo TEU a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D861B1">
        <w:rPr>
          <w:rFonts w:ascii="Arial" w:hAnsi="Arial" w:cs="Arial"/>
          <w:sz w:val="22"/>
          <w:szCs w:val="22"/>
          <w:lang w:val="sk-SK"/>
        </w:rPr>
        <w:t>tonáž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D861B1">
        <w:rPr>
          <w:rFonts w:ascii="Arial" w:hAnsi="Arial" w:cs="Arial"/>
          <w:sz w:val="22"/>
          <w:szCs w:val="22"/>
          <w:lang w:val="sk-SK"/>
        </w:rPr>
        <w:t>vzrástli o</w:t>
      </w:r>
      <w:r w:rsidR="00347064">
        <w:rPr>
          <w:rFonts w:ascii="Arial" w:hAnsi="Arial" w:cs="Arial"/>
          <w:sz w:val="22"/>
          <w:szCs w:val="22"/>
          <w:lang w:val="sk-SK"/>
        </w:rPr>
        <w:t> </w:t>
      </w:r>
      <w:r w:rsidRPr="00D861B1">
        <w:rPr>
          <w:rFonts w:ascii="Arial" w:hAnsi="Arial" w:cs="Arial"/>
          <w:sz w:val="22"/>
          <w:szCs w:val="22"/>
          <w:lang w:val="sk-SK"/>
        </w:rPr>
        <w:t>8,5, respektíve 23,3 percent.</w:t>
      </w:r>
    </w:p>
    <w:p w14:paraId="668AF206" w14:textId="77777777" w:rsidR="00B8180A" w:rsidRPr="00955601" w:rsidRDefault="00B8180A" w:rsidP="0095560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7B73BAF3" w14:textId="77777777" w:rsidR="00D861B1" w:rsidRPr="00955601" w:rsidRDefault="00D861B1" w:rsidP="0095560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„</w:t>
      </w:r>
      <w:r w:rsidRPr="00D861B1">
        <w:rPr>
          <w:rFonts w:ascii="Arial" w:hAnsi="Arial" w:cs="Arial"/>
          <w:sz w:val="22"/>
          <w:szCs w:val="22"/>
          <w:lang w:val="sk-SK"/>
        </w:rPr>
        <w:t>Letecká a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D861B1">
        <w:rPr>
          <w:rFonts w:ascii="Arial" w:hAnsi="Arial" w:cs="Arial"/>
          <w:sz w:val="22"/>
          <w:szCs w:val="22"/>
          <w:lang w:val="sk-SK"/>
        </w:rPr>
        <w:t>námorná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D861B1">
        <w:rPr>
          <w:rFonts w:ascii="Arial" w:hAnsi="Arial" w:cs="Arial"/>
          <w:sz w:val="22"/>
          <w:szCs w:val="22"/>
          <w:lang w:val="sk-SK"/>
        </w:rPr>
        <w:t>doprava predstavuje nestály obchod, ktorého obrat sa pohybuje medzi dvoma extrémami,</w:t>
      </w:r>
      <w:r>
        <w:rPr>
          <w:rFonts w:ascii="Arial" w:hAnsi="Arial" w:cs="Arial"/>
          <w:sz w:val="22"/>
          <w:szCs w:val="22"/>
          <w:lang w:val="sk-SK"/>
        </w:rPr>
        <w:t>“</w:t>
      </w:r>
      <w:r w:rsidRPr="00D861B1">
        <w:rPr>
          <w:rFonts w:ascii="Arial" w:hAnsi="Arial" w:cs="Arial"/>
          <w:sz w:val="22"/>
          <w:szCs w:val="22"/>
          <w:lang w:val="sk-SK"/>
        </w:rPr>
        <w:t xml:space="preserve"> uvádza </w:t>
      </w:r>
      <w:proofErr w:type="spellStart"/>
      <w:r w:rsidRPr="00D861B1">
        <w:rPr>
          <w:rFonts w:ascii="Arial" w:hAnsi="Arial" w:cs="Arial"/>
          <w:sz w:val="22"/>
          <w:szCs w:val="22"/>
          <w:lang w:val="sk-SK"/>
        </w:rPr>
        <w:t>Bernhard</w:t>
      </w:r>
      <w:proofErr w:type="spellEnd"/>
      <w:r w:rsidRPr="00D861B1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D861B1">
        <w:rPr>
          <w:rFonts w:ascii="Arial" w:hAnsi="Arial" w:cs="Arial"/>
          <w:sz w:val="22"/>
          <w:szCs w:val="22"/>
          <w:lang w:val="sk-SK"/>
        </w:rPr>
        <w:t>Simon</w:t>
      </w:r>
      <w:proofErr w:type="spellEnd"/>
      <w:r w:rsidRPr="00D861B1">
        <w:rPr>
          <w:rFonts w:ascii="Arial" w:hAnsi="Arial" w:cs="Arial"/>
          <w:sz w:val="22"/>
          <w:szCs w:val="22"/>
          <w:lang w:val="sk-SK"/>
        </w:rPr>
        <w:t xml:space="preserve">. </w:t>
      </w:r>
      <w:r>
        <w:rPr>
          <w:rFonts w:ascii="Arial" w:hAnsi="Arial" w:cs="Arial"/>
          <w:sz w:val="22"/>
          <w:szCs w:val="22"/>
          <w:lang w:val="sk-SK"/>
        </w:rPr>
        <w:t>„</w:t>
      </w:r>
      <w:r w:rsidRPr="00D861B1">
        <w:rPr>
          <w:rFonts w:ascii="Arial" w:hAnsi="Arial" w:cs="Arial"/>
          <w:sz w:val="22"/>
          <w:szCs w:val="22"/>
          <w:lang w:val="sk-SK"/>
        </w:rPr>
        <w:t>My sa však sústredíme na zabezpečenie udržateľného ziskového rastu, a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D861B1">
        <w:rPr>
          <w:rFonts w:ascii="Arial" w:hAnsi="Arial" w:cs="Arial"/>
          <w:sz w:val="22"/>
          <w:szCs w:val="22"/>
          <w:lang w:val="sk-SK"/>
        </w:rPr>
        <w:t>preto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D861B1">
        <w:rPr>
          <w:rFonts w:ascii="Arial" w:hAnsi="Arial" w:cs="Arial"/>
          <w:sz w:val="22"/>
          <w:szCs w:val="22"/>
          <w:lang w:val="sk-SK"/>
        </w:rPr>
        <w:t>stále viac prepájame obe naše obchodné oblasti a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D861B1">
        <w:rPr>
          <w:rFonts w:ascii="Arial" w:hAnsi="Arial" w:cs="Arial"/>
          <w:sz w:val="22"/>
          <w:szCs w:val="22"/>
          <w:lang w:val="sk-SK"/>
        </w:rPr>
        <w:t>posilňujeme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D861B1">
        <w:rPr>
          <w:rFonts w:ascii="Arial" w:hAnsi="Arial" w:cs="Arial"/>
          <w:sz w:val="22"/>
          <w:szCs w:val="22"/>
          <w:lang w:val="sk-SK"/>
        </w:rPr>
        <w:t>tak našu systémovú integráciu.</w:t>
      </w:r>
      <w:r>
        <w:rPr>
          <w:rFonts w:ascii="Arial" w:hAnsi="Arial" w:cs="Arial"/>
          <w:sz w:val="22"/>
          <w:szCs w:val="22"/>
          <w:lang w:val="sk-SK"/>
        </w:rPr>
        <w:t>“</w:t>
      </w:r>
    </w:p>
    <w:p w14:paraId="21D7F643" w14:textId="77777777" w:rsidR="00A065DA" w:rsidRPr="00955601" w:rsidRDefault="00A065DA" w:rsidP="0095560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750F3716" w14:textId="77777777" w:rsidR="00D861B1" w:rsidRPr="00D861B1" w:rsidRDefault="00D861B1" w:rsidP="00D861B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D861B1">
        <w:rPr>
          <w:rFonts w:ascii="Arial" w:hAnsi="Arial" w:cs="Arial"/>
          <w:b/>
          <w:sz w:val="22"/>
          <w:szCs w:val="22"/>
          <w:lang w:val="sk-SK"/>
        </w:rPr>
        <w:t>Plánované investície do siete a</w:t>
      </w:r>
      <w:r w:rsidR="00673596">
        <w:rPr>
          <w:rFonts w:ascii="Arial" w:hAnsi="Arial" w:cs="Arial"/>
          <w:b/>
          <w:sz w:val="22"/>
          <w:szCs w:val="22"/>
          <w:lang w:val="sk-SK"/>
        </w:rPr>
        <w:t> </w:t>
      </w:r>
      <w:r w:rsidRPr="00D861B1">
        <w:rPr>
          <w:rFonts w:ascii="Arial" w:hAnsi="Arial" w:cs="Arial"/>
          <w:b/>
          <w:sz w:val="22"/>
          <w:szCs w:val="22"/>
          <w:lang w:val="sk-SK"/>
        </w:rPr>
        <w:t>ľudských</w:t>
      </w:r>
      <w:r w:rsidR="00673596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Pr="00D861B1">
        <w:rPr>
          <w:rFonts w:ascii="Arial" w:hAnsi="Arial" w:cs="Arial"/>
          <w:b/>
          <w:sz w:val="22"/>
          <w:szCs w:val="22"/>
          <w:lang w:val="sk-SK"/>
        </w:rPr>
        <w:t>zdrojov</w:t>
      </w:r>
    </w:p>
    <w:p w14:paraId="63C14385" w14:textId="77777777" w:rsidR="00D861B1" w:rsidRDefault="00D861B1" w:rsidP="00D861B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D861B1">
        <w:rPr>
          <w:rFonts w:ascii="Arial" w:hAnsi="Arial" w:cs="Arial"/>
          <w:sz w:val="22"/>
          <w:szCs w:val="22"/>
          <w:lang w:val="sk-SK"/>
        </w:rPr>
        <w:t>Na</w:t>
      </w:r>
      <w:r w:rsidR="00E72DE9">
        <w:rPr>
          <w:rFonts w:ascii="Arial" w:hAnsi="Arial" w:cs="Arial"/>
          <w:sz w:val="22"/>
          <w:szCs w:val="22"/>
          <w:lang w:val="sk-SK"/>
        </w:rPr>
        <w:t>vzdory</w:t>
      </w:r>
      <w:r w:rsidRPr="00D861B1">
        <w:rPr>
          <w:rFonts w:ascii="Arial" w:hAnsi="Arial" w:cs="Arial"/>
          <w:sz w:val="22"/>
          <w:szCs w:val="22"/>
          <w:lang w:val="sk-SK"/>
        </w:rPr>
        <w:t xml:space="preserve"> priaznivému vetru, ktorý pokračoval aj v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D861B1">
        <w:rPr>
          <w:rFonts w:ascii="Arial" w:hAnsi="Arial" w:cs="Arial"/>
          <w:sz w:val="22"/>
          <w:szCs w:val="22"/>
          <w:lang w:val="sk-SK"/>
        </w:rPr>
        <w:t>priebehu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D861B1">
        <w:rPr>
          <w:rFonts w:ascii="Arial" w:hAnsi="Arial" w:cs="Arial"/>
          <w:sz w:val="22"/>
          <w:szCs w:val="22"/>
          <w:lang w:val="sk-SK"/>
        </w:rPr>
        <w:t>prvého kvartálu ro</w:t>
      </w:r>
      <w:r w:rsidR="00DB0BC5">
        <w:rPr>
          <w:rFonts w:ascii="Arial" w:hAnsi="Arial" w:cs="Arial"/>
          <w:sz w:val="22"/>
          <w:szCs w:val="22"/>
          <w:lang w:val="sk-SK"/>
        </w:rPr>
        <w:t>ku</w:t>
      </w:r>
      <w:r w:rsidRPr="00D861B1">
        <w:rPr>
          <w:rFonts w:ascii="Arial" w:hAnsi="Arial" w:cs="Arial"/>
          <w:sz w:val="22"/>
          <w:szCs w:val="22"/>
          <w:lang w:val="sk-SK"/>
        </w:rPr>
        <w:t xml:space="preserve"> 2018, uznáva </w:t>
      </w:r>
      <w:proofErr w:type="spellStart"/>
      <w:r w:rsidRPr="00D861B1">
        <w:rPr>
          <w:rFonts w:ascii="Arial" w:hAnsi="Arial" w:cs="Arial"/>
          <w:sz w:val="22"/>
          <w:szCs w:val="22"/>
          <w:lang w:val="sk-SK"/>
        </w:rPr>
        <w:t>Bernhard</w:t>
      </w:r>
      <w:proofErr w:type="spellEnd"/>
      <w:r w:rsidRPr="00D861B1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D861B1">
        <w:rPr>
          <w:rFonts w:ascii="Arial" w:hAnsi="Arial" w:cs="Arial"/>
          <w:sz w:val="22"/>
          <w:szCs w:val="22"/>
          <w:lang w:val="sk-SK"/>
        </w:rPr>
        <w:t>Simon</w:t>
      </w:r>
      <w:proofErr w:type="spellEnd"/>
      <w:r w:rsidRPr="00D861B1">
        <w:rPr>
          <w:rFonts w:ascii="Arial" w:hAnsi="Arial" w:cs="Arial"/>
          <w:sz w:val="22"/>
          <w:szCs w:val="22"/>
          <w:lang w:val="sk-SK"/>
        </w:rPr>
        <w:t>, že existujú faktory, ktoré by mohli budúci rast obmedziť. Sú nimi predovšetkým nedostatočná kapacita a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D861B1">
        <w:rPr>
          <w:rFonts w:ascii="Arial" w:hAnsi="Arial" w:cs="Arial"/>
          <w:sz w:val="22"/>
          <w:szCs w:val="22"/>
          <w:lang w:val="sk-SK"/>
        </w:rPr>
        <w:t>nedostatok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D861B1">
        <w:rPr>
          <w:rFonts w:ascii="Arial" w:hAnsi="Arial" w:cs="Arial"/>
          <w:sz w:val="22"/>
          <w:szCs w:val="22"/>
          <w:lang w:val="sk-SK"/>
        </w:rPr>
        <w:t xml:space="preserve">vodičov. </w:t>
      </w:r>
      <w:r>
        <w:rPr>
          <w:rFonts w:ascii="Arial" w:hAnsi="Arial" w:cs="Arial"/>
          <w:sz w:val="22"/>
          <w:szCs w:val="22"/>
          <w:lang w:val="sk-SK"/>
        </w:rPr>
        <w:t>„</w:t>
      </w:r>
      <w:r w:rsidRPr="00D861B1">
        <w:rPr>
          <w:rFonts w:ascii="Arial" w:hAnsi="Arial" w:cs="Arial"/>
          <w:sz w:val="22"/>
          <w:szCs w:val="22"/>
          <w:lang w:val="sk-SK"/>
        </w:rPr>
        <w:t>Z tohto dôvodu majú naše aktivity v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D861B1">
        <w:rPr>
          <w:rFonts w:ascii="Arial" w:hAnsi="Arial" w:cs="Arial"/>
          <w:sz w:val="22"/>
          <w:szCs w:val="22"/>
          <w:lang w:val="sk-SK"/>
        </w:rPr>
        <w:t>oblasti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D861B1">
        <w:rPr>
          <w:rFonts w:ascii="Arial" w:hAnsi="Arial" w:cs="Arial"/>
          <w:sz w:val="22"/>
          <w:szCs w:val="22"/>
          <w:lang w:val="sk-SK"/>
        </w:rPr>
        <w:t>vzdelávania najvyššiu prioritu.</w:t>
      </w:r>
      <w:r w:rsidR="00E72DE9">
        <w:rPr>
          <w:rFonts w:ascii="Arial" w:hAnsi="Arial" w:cs="Arial"/>
          <w:sz w:val="22"/>
          <w:szCs w:val="22"/>
          <w:lang w:val="sk-SK"/>
        </w:rPr>
        <w:t>“</w:t>
      </w:r>
      <w:r w:rsidRPr="00D861B1">
        <w:rPr>
          <w:rFonts w:ascii="Arial" w:hAnsi="Arial" w:cs="Arial"/>
          <w:sz w:val="22"/>
          <w:szCs w:val="22"/>
          <w:lang w:val="sk-SK"/>
        </w:rPr>
        <w:t xml:space="preserve"> V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D861B1">
        <w:rPr>
          <w:rFonts w:ascii="Arial" w:hAnsi="Arial" w:cs="Arial"/>
          <w:sz w:val="22"/>
          <w:szCs w:val="22"/>
          <w:lang w:val="sk-SK"/>
        </w:rPr>
        <w:t>roku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D861B1">
        <w:rPr>
          <w:rFonts w:ascii="Arial" w:hAnsi="Arial" w:cs="Arial"/>
          <w:sz w:val="22"/>
          <w:szCs w:val="22"/>
          <w:lang w:val="sk-SK"/>
        </w:rPr>
        <w:t>2017 ukončilo v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D861B1">
        <w:rPr>
          <w:rFonts w:ascii="Arial" w:hAnsi="Arial" w:cs="Arial"/>
          <w:sz w:val="22"/>
          <w:szCs w:val="22"/>
          <w:lang w:val="sk-SK"/>
        </w:rPr>
        <w:t>Nemecku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D861B1">
        <w:rPr>
          <w:rFonts w:ascii="Arial" w:hAnsi="Arial" w:cs="Arial"/>
          <w:sz w:val="22"/>
          <w:szCs w:val="22"/>
          <w:lang w:val="sk-SK"/>
        </w:rPr>
        <w:t xml:space="preserve">vzdelávací program prostredníctvom </w:t>
      </w:r>
      <w:proofErr w:type="spellStart"/>
      <w:r w:rsidRPr="00D861B1">
        <w:rPr>
          <w:rFonts w:ascii="Arial" w:hAnsi="Arial" w:cs="Arial"/>
          <w:sz w:val="22"/>
          <w:szCs w:val="22"/>
          <w:lang w:val="sk-SK"/>
        </w:rPr>
        <w:t>Dachser</w:t>
      </w:r>
      <w:proofErr w:type="spellEnd"/>
      <w:r w:rsidRPr="00D861B1">
        <w:rPr>
          <w:rFonts w:ascii="Arial" w:hAnsi="Arial" w:cs="Arial"/>
          <w:sz w:val="22"/>
          <w:szCs w:val="22"/>
          <w:lang w:val="sk-SK"/>
        </w:rPr>
        <w:t xml:space="preserve"> Service </w:t>
      </w:r>
      <w:proofErr w:type="spellStart"/>
      <w:r w:rsidRPr="00D861B1">
        <w:rPr>
          <w:rFonts w:ascii="Arial" w:hAnsi="Arial" w:cs="Arial"/>
          <w:sz w:val="22"/>
          <w:szCs w:val="22"/>
          <w:lang w:val="sk-SK"/>
        </w:rPr>
        <w:t>und</w:t>
      </w:r>
      <w:proofErr w:type="spellEnd"/>
      <w:r w:rsidRPr="00D861B1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D861B1">
        <w:rPr>
          <w:rFonts w:ascii="Arial" w:hAnsi="Arial" w:cs="Arial"/>
          <w:sz w:val="22"/>
          <w:szCs w:val="22"/>
          <w:lang w:val="sk-SK"/>
        </w:rPr>
        <w:t>Ausbildungs</w:t>
      </w:r>
      <w:proofErr w:type="spellEnd"/>
      <w:r w:rsidRPr="00D861B1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D861B1">
        <w:rPr>
          <w:rFonts w:ascii="Arial" w:hAnsi="Arial" w:cs="Arial"/>
          <w:sz w:val="22"/>
          <w:szCs w:val="22"/>
          <w:lang w:val="sk-SK"/>
        </w:rPr>
        <w:t>GmbH</w:t>
      </w:r>
      <w:proofErr w:type="spellEnd"/>
      <w:r w:rsidRPr="00D861B1">
        <w:rPr>
          <w:rFonts w:ascii="Arial" w:hAnsi="Arial" w:cs="Arial"/>
          <w:sz w:val="22"/>
          <w:szCs w:val="22"/>
          <w:lang w:val="sk-SK"/>
        </w:rPr>
        <w:t xml:space="preserve"> prvých 22 profesionálnych vodičov nákladných vozidiel. V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D861B1">
        <w:rPr>
          <w:rFonts w:ascii="Arial" w:hAnsi="Arial" w:cs="Arial"/>
          <w:sz w:val="22"/>
          <w:szCs w:val="22"/>
          <w:lang w:val="sk-SK"/>
        </w:rPr>
        <w:t>rovnakom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D861B1">
        <w:rPr>
          <w:rFonts w:ascii="Arial" w:hAnsi="Arial" w:cs="Arial"/>
          <w:sz w:val="22"/>
          <w:szCs w:val="22"/>
          <w:lang w:val="sk-SK"/>
        </w:rPr>
        <w:t>roku potom vzdelávanie začalo 106 vodičov z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D861B1">
        <w:rPr>
          <w:rFonts w:ascii="Arial" w:hAnsi="Arial" w:cs="Arial"/>
          <w:sz w:val="22"/>
          <w:szCs w:val="22"/>
          <w:lang w:val="sk-SK"/>
        </w:rPr>
        <w:t>35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D861B1">
        <w:rPr>
          <w:rFonts w:ascii="Arial" w:hAnsi="Arial" w:cs="Arial"/>
          <w:sz w:val="22"/>
          <w:szCs w:val="22"/>
          <w:lang w:val="sk-SK"/>
        </w:rPr>
        <w:t xml:space="preserve">nemeckých pobočiek. </w:t>
      </w:r>
      <w:r w:rsidR="00347064">
        <w:rPr>
          <w:rFonts w:ascii="Arial" w:hAnsi="Arial" w:cs="Arial"/>
          <w:sz w:val="22"/>
          <w:szCs w:val="22"/>
          <w:lang w:val="sk-SK"/>
        </w:rPr>
        <w:t>„</w:t>
      </w:r>
      <w:r w:rsidRPr="00D861B1">
        <w:rPr>
          <w:rFonts w:ascii="Arial" w:hAnsi="Arial" w:cs="Arial"/>
          <w:sz w:val="22"/>
          <w:szCs w:val="22"/>
          <w:lang w:val="sk-SK"/>
        </w:rPr>
        <w:t>Počet školiacich sa vodičov chceme každý rok zvyšovať a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D861B1">
        <w:rPr>
          <w:rFonts w:ascii="Arial" w:hAnsi="Arial" w:cs="Arial"/>
          <w:sz w:val="22"/>
          <w:szCs w:val="22"/>
          <w:lang w:val="sk-SK"/>
        </w:rPr>
        <w:t>náš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D861B1">
        <w:rPr>
          <w:rFonts w:ascii="Arial" w:hAnsi="Arial" w:cs="Arial"/>
          <w:sz w:val="22"/>
          <w:szCs w:val="22"/>
          <w:lang w:val="sk-SK"/>
        </w:rPr>
        <w:t>koncept kvality zaviesť aj v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D861B1">
        <w:rPr>
          <w:rFonts w:ascii="Arial" w:hAnsi="Arial" w:cs="Arial"/>
          <w:sz w:val="22"/>
          <w:szCs w:val="22"/>
          <w:lang w:val="sk-SK"/>
        </w:rPr>
        <w:t>ďalších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D861B1">
        <w:rPr>
          <w:rFonts w:ascii="Arial" w:hAnsi="Arial" w:cs="Arial"/>
          <w:sz w:val="22"/>
          <w:szCs w:val="22"/>
          <w:lang w:val="sk-SK"/>
        </w:rPr>
        <w:t>európskych krajinách,</w:t>
      </w:r>
      <w:r w:rsidR="00DB353A">
        <w:rPr>
          <w:rFonts w:ascii="Arial" w:hAnsi="Arial" w:cs="Arial"/>
          <w:sz w:val="22"/>
          <w:szCs w:val="22"/>
          <w:lang w:val="sk-SK"/>
        </w:rPr>
        <w:t>“</w:t>
      </w:r>
      <w:r w:rsidRPr="00D861B1">
        <w:rPr>
          <w:rFonts w:ascii="Arial" w:hAnsi="Arial" w:cs="Arial"/>
          <w:sz w:val="22"/>
          <w:szCs w:val="22"/>
          <w:lang w:val="sk-SK"/>
        </w:rPr>
        <w:t xml:space="preserve"> vyhlasuje </w:t>
      </w:r>
      <w:proofErr w:type="spellStart"/>
      <w:r w:rsidRPr="00D861B1">
        <w:rPr>
          <w:rFonts w:ascii="Arial" w:hAnsi="Arial" w:cs="Arial"/>
          <w:sz w:val="22"/>
          <w:szCs w:val="22"/>
          <w:lang w:val="sk-SK"/>
        </w:rPr>
        <w:t>Bernhard</w:t>
      </w:r>
      <w:proofErr w:type="spellEnd"/>
      <w:r w:rsidRPr="00D861B1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D861B1">
        <w:rPr>
          <w:rFonts w:ascii="Arial" w:hAnsi="Arial" w:cs="Arial"/>
          <w:sz w:val="22"/>
          <w:szCs w:val="22"/>
          <w:lang w:val="sk-SK"/>
        </w:rPr>
        <w:t>Simon</w:t>
      </w:r>
      <w:proofErr w:type="spellEnd"/>
      <w:r w:rsidRPr="00D861B1">
        <w:rPr>
          <w:rFonts w:ascii="Arial" w:hAnsi="Arial" w:cs="Arial"/>
          <w:sz w:val="22"/>
          <w:szCs w:val="22"/>
          <w:lang w:val="sk-SK"/>
        </w:rPr>
        <w:t>.</w:t>
      </w:r>
    </w:p>
    <w:p w14:paraId="08484154" w14:textId="77777777" w:rsidR="00E72DE9" w:rsidRPr="00955601" w:rsidRDefault="00E72DE9" w:rsidP="00D861B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56FED83B" w14:textId="77777777" w:rsidR="00A065DA" w:rsidRDefault="00E72DE9" w:rsidP="0095560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E72DE9">
        <w:rPr>
          <w:rFonts w:ascii="Arial" w:hAnsi="Arial" w:cs="Arial"/>
          <w:sz w:val="22"/>
          <w:szCs w:val="22"/>
          <w:lang w:val="sk-SK"/>
        </w:rPr>
        <w:t xml:space="preserve">Investície skupiny </w:t>
      </w:r>
      <w:proofErr w:type="spellStart"/>
      <w:r w:rsidRPr="00E72DE9">
        <w:rPr>
          <w:rFonts w:ascii="Arial" w:hAnsi="Arial" w:cs="Arial"/>
          <w:sz w:val="22"/>
          <w:szCs w:val="22"/>
          <w:lang w:val="sk-SK"/>
        </w:rPr>
        <w:t>Dachser</w:t>
      </w:r>
      <w:proofErr w:type="spellEnd"/>
      <w:r w:rsidRPr="00E72DE9">
        <w:rPr>
          <w:rFonts w:ascii="Arial" w:hAnsi="Arial" w:cs="Arial"/>
          <w:sz w:val="22"/>
          <w:szCs w:val="22"/>
          <w:lang w:val="sk-SK"/>
        </w:rPr>
        <w:t xml:space="preserve"> do jednotlivých pobočiek, vozového parku, technológií a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E72DE9">
        <w:rPr>
          <w:rFonts w:ascii="Arial" w:hAnsi="Arial" w:cs="Arial"/>
          <w:sz w:val="22"/>
          <w:szCs w:val="22"/>
          <w:lang w:val="sk-SK"/>
        </w:rPr>
        <w:t>IT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E72DE9">
        <w:rPr>
          <w:rFonts w:ascii="Arial" w:hAnsi="Arial" w:cs="Arial"/>
          <w:sz w:val="22"/>
          <w:szCs w:val="22"/>
          <w:lang w:val="sk-SK"/>
        </w:rPr>
        <w:t>systémov vzrástli v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E72DE9">
        <w:rPr>
          <w:rFonts w:ascii="Arial" w:hAnsi="Arial" w:cs="Arial"/>
          <w:sz w:val="22"/>
          <w:szCs w:val="22"/>
          <w:lang w:val="sk-SK"/>
        </w:rPr>
        <w:t>roku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E72DE9">
        <w:rPr>
          <w:rFonts w:ascii="Arial" w:hAnsi="Arial" w:cs="Arial"/>
          <w:sz w:val="22"/>
          <w:szCs w:val="22"/>
          <w:lang w:val="sk-SK"/>
        </w:rPr>
        <w:t>2017 o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E72DE9">
        <w:rPr>
          <w:rFonts w:ascii="Arial" w:hAnsi="Arial" w:cs="Arial"/>
          <w:sz w:val="22"/>
          <w:szCs w:val="22"/>
          <w:lang w:val="sk-SK"/>
        </w:rPr>
        <w:t>5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E72DE9">
        <w:rPr>
          <w:rFonts w:ascii="Arial" w:hAnsi="Arial" w:cs="Arial"/>
          <w:sz w:val="22"/>
          <w:szCs w:val="22"/>
          <w:lang w:val="sk-SK"/>
        </w:rPr>
        <w:t xml:space="preserve">percent na 136 miliónov eur. </w:t>
      </w:r>
      <w:r>
        <w:rPr>
          <w:rFonts w:ascii="Arial" w:hAnsi="Arial" w:cs="Arial"/>
          <w:sz w:val="22"/>
          <w:szCs w:val="22"/>
          <w:lang w:val="sk-SK"/>
        </w:rPr>
        <w:t>„</w:t>
      </w:r>
      <w:r w:rsidRPr="00E72DE9">
        <w:rPr>
          <w:rFonts w:ascii="Arial" w:hAnsi="Arial" w:cs="Arial"/>
          <w:sz w:val="22"/>
          <w:szCs w:val="22"/>
          <w:lang w:val="sk-SK"/>
        </w:rPr>
        <w:t>Minulý rok sme v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E72DE9">
        <w:rPr>
          <w:rFonts w:ascii="Arial" w:hAnsi="Arial" w:cs="Arial"/>
          <w:sz w:val="22"/>
          <w:szCs w:val="22"/>
          <w:lang w:val="sk-SK"/>
        </w:rPr>
        <w:t>Nemecku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E72DE9">
        <w:rPr>
          <w:rFonts w:ascii="Arial" w:hAnsi="Arial" w:cs="Arial"/>
          <w:sz w:val="22"/>
          <w:szCs w:val="22"/>
          <w:lang w:val="sk-SK"/>
        </w:rPr>
        <w:t>zvýšili naše kapacity najmä v</w:t>
      </w:r>
      <w:r w:rsidR="00673596">
        <w:rPr>
          <w:rFonts w:ascii="Arial" w:hAnsi="Arial" w:cs="Arial"/>
          <w:sz w:val="22"/>
          <w:szCs w:val="22"/>
          <w:lang w:val="sk-SK"/>
        </w:rPr>
        <w:t> </w:t>
      </w:r>
      <w:r w:rsidRPr="00E72DE9">
        <w:rPr>
          <w:rFonts w:ascii="Arial" w:hAnsi="Arial" w:cs="Arial"/>
          <w:sz w:val="22"/>
          <w:szCs w:val="22"/>
          <w:lang w:val="sk-SK"/>
        </w:rPr>
        <w:t>oblasti</w:t>
      </w:r>
      <w:r w:rsidR="00673596">
        <w:rPr>
          <w:rFonts w:ascii="Arial" w:hAnsi="Arial" w:cs="Arial"/>
          <w:sz w:val="22"/>
          <w:szCs w:val="22"/>
          <w:lang w:val="sk-SK"/>
        </w:rPr>
        <w:t xml:space="preserve"> </w:t>
      </w:r>
      <w:r w:rsidRPr="00E72DE9">
        <w:rPr>
          <w:rFonts w:ascii="Arial" w:hAnsi="Arial" w:cs="Arial"/>
          <w:sz w:val="22"/>
          <w:szCs w:val="22"/>
          <w:lang w:val="sk-SK"/>
        </w:rPr>
        <w:t>logistiky potravín,</w:t>
      </w:r>
      <w:r>
        <w:rPr>
          <w:rFonts w:ascii="Arial" w:hAnsi="Arial" w:cs="Arial"/>
          <w:sz w:val="22"/>
          <w:szCs w:val="22"/>
          <w:lang w:val="sk-SK"/>
        </w:rPr>
        <w:t>“</w:t>
      </w:r>
      <w:r w:rsidRPr="00E72DE9">
        <w:rPr>
          <w:rFonts w:ascii="Arial" w:hAnsi="Arial" w:cs="Arial"/>
          <w:sz w:val="22"/>
          <w:szCs w:val="22"/>
          <w:lang w:val="sk-SK"/>
        </w:rPr>
        <w:t xml:space="preserve"> hovorí </w:t>
      </w:r>
      <w:proofErr w:type="spellStart"/>
      <w:r w:rsidRPr="00E72DE9">
        <w:rPr>
          <w:rFonts w:ascii="Arial" w:hAnsi="Arial" w:cs="Arial"/>
          <w:sz w:val="22"/>
          <w:szCs w:val="22"/>
          <w:lang w:val="sk-SK"/>
        </w:rPr>
        <w:t>Bernhard</w:t>
      </w:r>
      <w:proofErr w:type="spellEnd"/>
      <w:r w:rsidRPr="00E72DE9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72DE9">
        <w:rPr>
          <w:rFonts w:ascii="Arial" w:hAnsi="Arial" w:cs="Arial"/>
          <w:sz w:val="22"/>
          <w:szCs w:val="22"/>
          <w:lang w:val="sk-SK"/>
        </w:rPr>
        <w:t>Simon</w:t>
      </w:r>
      <w:proofErr w:type="spellEnd"/>
      <w:r w:rsidRPr="00E72DE9">
        <w:rPr>
          <w:rFonts w:ascii="Arial" w:hAnsi="Arial" w:cs="Arial"/>
          <w:sz w:val="22"/>
          <w:szCs w:val="22"/>
          <w:lang w:val="sk-SK"/>
        </w:rPr>
        <w:t xml:space="preserve">. Spoločnosť </w:t>
      </w:r>
      <w:proofErr w:type="spellStart"/>
      <w:r w:rsidRPr="00E72DE9">
        <w:rPr>
          <w:rFonts w:ascii="Arial" w:hAnsi="Arial" w:cs="Arial"/>
          <w:sz w:val="22"/>
          <w:szCs w:val="22"/>
          <w:lang w:val="sk-SK"/>
        </w:rPr>
        <w:t>Dachser</w:t>
      </w:r>
      <w:proofErr w:type="spellEnd"/>
      <w:r w:rsidRPr="00E72DE9">
        <w:rPr>
          <w:rFonts w:ascii="Arial" w:hAnsi="Arial" w:cs="Arial"/>
          <w:sz w:val="22"/>
          <w:szCs w:val="22"/>
          <w:lang w:val="sk-SK"/>
        </w:rPr>
        <w:t xml:space="preserve"> oznámila, že pre rok 2018 vyčlenila na ďalšiu investíciu 188 miliónov eur, tentoraz bude zameraná na priemyselný tovar.</w:t>
      </w:r>
    </w:p>
    <w:p w14:paraId="09BA296D" w14:textId="77777777" w:rsidR="00543C70" w:rsidRDefault="00543C70" w:rsidP="0095560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45D3F3D8" w14:textId="77777777" w:rsidR="00543C70" w:rsidRDefault="00543C70" w:rsidP="0095560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6F3E769D" w14:textId="77777777" w:rsidR="00543C70" w:rsidRDefault="00F41EDD" w:rsidP="00543C70">
      <w:pPr>
        <w:pStyle w:val="Zpat"/>
        <w:tabs>
          <w:tab w:val="left" w:pos="1220"/>
        </w:tabs>
        <w:spacing w:line="360" w:lineRule="auto"/>
        <w:rPr>
          <w:rFonts w:ascii="Arial" w:hAnsi="Arial" w:cs="Arial"/>
          <w:b/>
          <w:noProof/>
          <w:sz w:val="22"/>
          <w:szCs w:val="22"/>
          <w:lang w:val="sk-SK" w:eastAsia="cs-CZ"/>
        </w:rPr>
      </w:pPr>
      <w:r>
        <w:rPr>
          <w:rFonts w:ascii="Arial" w:hAnsi="Arial" w:cs="Arial"/>
          <w:b/>
          <w:noProof/>
          <w:sz w:val="22"/>
          <w:szCs w:val="22"/>
          <w:lang w:val="sk-SK" w:eastAsia="cs-CZ"/>
        </w:rPr>
        <w:t>O</w:t>
      </w:r>
      <w:r w:rsidR="00543C70" w:rsidRPr="00543C70">
        <w:rPr>
          <w:rFonts w:ascii="Arial" w:hAnsi="Arial" w:cs="Arial"/>
          <w:b/>
          <w:noProof/>
          <w:sz w:val="22"/>
          <w:szCs w:val="22"/>
          <w:lang w:val="sk-SK" w:eastAsia="cs-CZ"/>
        </w:rPr>
        <w:t xml:space="preserve">brat </w:t>
      </w:r>
      <w:r w:rsidR="00543C70">
        <w:rPr>
          <w:rFonts w:ascii="Arial" w:hAnsi="Arial" w:cs="Arial"/>
          <w:b/>
          <w:noProof/>
          <w:sz w:val="22"/>
          <w:szCs w:val="22"/>
          <w:lang w:val="sk-SK" w:eastAsia="cs-CZ"/>
        </w:rPr>
        <w:t>skupiny</w:t>
      </w:r>
      <w:r w:rsidR="00543C70" w:rsidRPr="00543C70">
        <w:rPr>
          <w:rFonts w:ascii="Arial" w:hAnsi="Arial" w:cs="Arial"/>
          <w:b/>
          <w:noProof/>
          <w:sz w:val="22"/>
          <w:szCs w:val="22"/>
          <w:lang w:val="sk-SK" w:eastAsia="cs-CZ"/>
        </w:rPr>
        <w:t xml:space="preserve"> Dachser</w:t>
      </w:r>
      <w:r>
        <w:rPr>
          <w:rFonts w:ascii="Arial" w:hAnsi="Arial" w:cs="Arial"/>
          <w:b/>
          <w:noProof/>
          <w:sz w:val="22"/>
          <w:szCs w:val="22"/>
          <w:lang w:val="sk-SK" w:eastAsia="cs-CZ"/>
        </w:rPr>
        <w:t xml:space="preserve"> – brutto </w:t>
      </w:r>
      <w:r w:rsidR="00543C70">
        <w:rPr>
          <w:rFonts w:ascii="Arial" w:hAnsi="Arial" w:cs="Arial"/>
          <w:noProof/>
          <w:sz w:val="22"/>
          <w:szCs w:val="22"/>
          <w:lang w:val="sk-SK" w:eastAsia="zh-CN"/>
        </w:rPr>
        <w:drawing>
          <wp:inline distT="0" distB="0" distL="0" distR="0" wp14:anchorId="224D6343" wp14:editId="0DE5D2F1">
            <wp:extent cx="5756910" cy="3238500"/>
            <wp:effectExtent l="19050" t="0" r="0" b="0"/>
            <wp:docPr id="2" name="Obrázek 1" descr="PK-Tabelle-2018-Slovakia-Brut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K-Tabelle-2018-Slovakia-Brutt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95A5F" w14:textId="77777777" w:rsidR="00543C70" w:rsidRDefault="00543C70" w:rsidP="00543C70">
      <w:pPr>
        <w:pStyle w:val="Zpat"/>
        <w:tabs>
          <w:tab w:val="left" w:pos="1220"/>
        </w:tabs>
        <w:spacing w:line="360" w:lineRule="auto"/>
        <w:rPr>
          <w:rFonts w:ascii="Arial" w:hAnsi="Arial" w:cs="Arial"/>
          <w:b/>
          <w:noProof/>
          <w:sz w:val="22"/>
          <w:szCs w:val="22"/>
          <w:lang w:val="sk-SK" w:eastAsia="cs-CZ"/>
        </w:rPr>
      </w:pPr>
    </w:p>
    <w:p w14:paraId="60ECD9BB" w14:textId="77777777" w:rsidR="00A065DA" w:rsidRPr="00955601" w:rsidRDefault="00F41EDD" w:rsidP="00543C70">
      <w:pPr>
        <w:pStyle w:val="Zpat"/>
        <w:tabs>
          <w:tab w:val="left" w:pos="1220"/>
        </w:tabs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b/>
          <w:noProof/>
          <w:sz w:val="22"/>
          <w:szCs w:val="22"/>
          <w:lang w:val="sk-SK" w:eastAsia="cs-CZ"/>
        </w:rPr>
        <w:t>O</w:t>
      </w:r>
      <w:r w:rsidR="00543C70">
        <w:rPr>
          <w:rFonts w:ascii="Arial" w:hAnsi="Arial" w:cs="Arial"/>
          <w:b/>
          <w:noProof/>
          <w:sz w:val="22"/>
          <w:szCs w:val="22"/>
          <w:lang w:val="sk-SK" w:eastAsia="cs-CZ"/>
        </w:rPr>
        <w:t>brat skupiny Dachser</w:t>
      </w:r>
      <w:r>
        <w:rPr>
          <w:rFonts w:ascii="Arial" w:hAnsi="Arial" w:cs="Arial"/>
          <w:b/>
          <w:noProof/>
          <w:sz w:val="22"/>
          <w:szCs w:val="22"/>
          <w:lang w:val="sk-SK" w:eastAsia="cs-CZ"/>
        </w:rPr>
        <w:t xml:space="preserve"> – netto </w:t>
      </w:r>
      <w:r w:rsidR="00543C70">
        <w:rPr>
          <w:rFonts w:ascii="Arial" w:hAnsi="Arial" w:cs="Arial"/>
          <w:noProof/>
          <w:sz w:val="22"/>
          <w:szCs w:val="22"/>
          <w:lang w:val="sk-SK" w:eastAsia="zh-CN"/>
        </w:rPr>
        <w:drawing>
          <wp:inline distT="0" distB="0" distL="0" distR="0" wp14:anchorId="44DA139C" wp14:editId="7D2F1A04">
            <wp:extent cx="5756910" cy="3238500"/>
            <wp:effectExtent l="19050" t="0" r="0" b="0"/>
            <wp:docPr id="3" name="Obrázek 2" descr="PK-Tabelle-2018-Slovakia-Net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K-Tabelle-2018-Slovakia-Nett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9D85C" w14:textId="77777777" w:rsidR="00064E88" w:rsidRPr="00955601" w:rsidRDefault="00064E88" w:rsidP="0095560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6C9E442B" w14:textId="77777777" w:rsidR="00760ABB" w:rsidRPr="00955601" w:rsidRDefault="00760ABB" w:rsidP="00955601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  <w:r w:rsidRPr="00955601">
        <w:rPr>
          <w:rFonts w:ascii="Arial" w:hAnsi="Arial" w:cs="Arial"/>
          <w:b/>
          <w:sz w:val="22"/>
          <w:szCs w:val="22"/>
          <w:u w:val="single"/>
          <w:lang w:val="sk-SK" w:eastAsia="de-DE"/>
        </w:rPr>
        <w:t xml:space="preserve">Základné informácie o spoločnosti </w:t>
      </w:r>
      <w:proofErr w:type="spellStart"/>
      <w:r w:rsidRPr="00955601">
        <w:rPr>
          <w:rFonts w:ascii="Arial" w:hAnsi="Arial" w:cs="Arial"/>
          <w:b/>
          <w:sz w:val="22"/>
          <w:szCs w:val="22"/>
          <w:u w:val="single"/>
          <w:lang w:val="sk-SK" w:eastAsia="de-DE"/>
        </w:rPr>
        <w:t>Dachser</w:t>
      </w:r>
      <w:proofErr w:type="spellEnd"/>
      <w:r w:rsidRPr="00955601">
        <w:rPr>
          <w:rFonts w:ascii="Arial" w:hAnsi="Arial" w:cs="Arial"/>
          <w:b/>
          <w:sz w:val="22"/>
          <w:szCs w:val="22"/>
          <w:u w:val="single"/>
          <w:lang w:val="sk-SK" w:eastAsia="de-DE"/>
        </w:rPr>
        <w:t xml:space="preserve"> Slovakia a. s.</w:t>
      </w:r>
    </w:p>
    <w:p w14:paraId="0EAA247A" w14:textId="4F63A011" w:rsidR="00760ABB" w:rsidRPr="00955601" w:rsidRDefault="00760ABB" w:rsidP="00955601">
      <w:pPr>
        <w:jc w:val="both"/>
        <w:rPr>
          <w:rFonts w:ascii="Arial" w:hAnsi="Arial" w:cs="Arial"/>
          <w:sz w:val="22"/>
          <w:szCs w:val="22"/>
          <w:lang w:val="sk-SK" w:eastAsia="de-DE"/>
        </w:rPr>
      </w:pPr>
      <w:r w:rsidRPr="00955601">
        <w:rPr>
          <w:rFonts w:ascii="Arial" w:hAnsi="Arial" w:cs="Arial"/>
          <w:sz w:val="22"/>
          <w:szCs w:val="22"/>
          <w:lang w:val="sk-SK" w:eastAsia="de-DE"/>
        </w:rPr>
        <w:t xml:space="preserve">História spoločnosti </w:t>
      </w:r>
      <w:proofErr w:type="spellStart"/>
      <w:r w:rsidRPr="00955601">
        <w:rPr>
          <w:rFonts w:ascii="Arial" w:hAnsi="Arial" w:cs="Arial"/>
          <w:sz w:val="22"/>
          <w:szCs w:val="22"/>
          <w:lang w:val="sk-SK" w:eastAsia="de-DE"/>
        </w:rPr>
        <w:t>Dachser</w:t>
      </w:r>
      <w:proofErr w:type="spellEnd"/>
      <w:r w:rsidRPr="00955601">
        <w:rPr>
          <w:rFonts w:ascii="Arial" w:hAnsi="Arial" w:cs="Arial"/>
          <w:sz w:val="22"/>
          <w:szCs w:val="22"/>
          <w:lang w:val="sk-SK" w:eastAsia="de-DE"/>
        </w:rPr>
        <w:t xml:space="preserve"> sa začína v roku 1995, kedy bola založená spoločnosť </w:t>
      </w:r>
      <w:proofErr w:type="spellStart"/>
      <w:r w:rsidRPr="00955601">
        <w:rPr>
          <w:rFonts w:ascii="Arial" w:hAnsi="Arial" w:cs="Arial"/>
          <w:sz w:val="22"/>
          <w:szCs w:val="22"/>
          <w:lang w:val="sk-SK" w:eastAsia="de-DE"/>
        </w:rPr>
        <w:t>Lindbergh</w:t>
      </w:r>
      <w:proofErr w:type="spellEnd"/>
      <w:r w:rsidRPr="00955601">
        <w:rPr>
          <w:rFonts w:ascii="Arial" w:hAnsi="Arial" w:cs="Arial"/>
          <w:sz w:val="22"/>
          <w:szCs w:val="22"/>
          <w:lang w:val="sk-SK" w:eastAsia="de-DE"/>
        </w:rPr>
        <w:t xml:space="preserve"> Air </w:t>
      </w:r>
      <w:proofErr w:type="spellStart"/>
      <w:r w:rsidRPr="00955601">
        <w:rPr>
          <w:rFonts w:ascii="Arial" w:hAnsi="Arial" w:cs="Arial"/>
          <w:sz w:val="22"/>
          <w:szCs w:val="22"/>
          <w:lang w:val="sk-SK" w:eastAsia="de-DE"/>
        </w:rPr>
        <w:t>Freight</w:t>
      </w:r>
      <w:proofErr w:type="spellEnd"/>
      <w:r w:rsidRPr="00955601">
        <w:rPr>
          <w:rFonts w:ascii="Arial" w:hAnsi="Arial" w:cs="Arial"/>
          <w:sz w:val="22"/>
          <w:szCs w:val="22"/>
          <w:lang w:val="sk-SK" w:eastAsia="de-DE"/>
        </w:rPr>
        <w:t xml:space="preserve">, </w:t>
      </w:r>
      <w:proofErr w:type="spellStart"/>
      <w:r w:rsidRPr="00955601">
        <w:rPr>
          <w:rFonts w:ascii="Arial" w:hAnsi="Arial" w:cs="Arial"/>
          <w:sz w:val="22"/>
          <w:szCs w:val="22"/>
          <w:lang w:val="sk-SK" w:eastAsia="de-DE"/>
        </w:rPr>
        <w:t>s.r.o</w:t>
      </w:r>
      <w:proofErr w:type="spellEnd"/>
      <w:r w:rsidRPr="00955601">
        <w:rPr>
          <w:rFonts w:ascii="Arial" w:hAnsi="Arial" w:cs="Arial"/>
          <w:sz w:val="22"/>
          <w:szCs w:val="22"/>
          <w:lang w:val="sk-SK" w:eastAsia="de-DE"/>
        </w:rPr>
        <w:t xml:space="preserve"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</w:t>
      </w:r>
      <w:proofErr w:type="spellStart"/>
      <w:r w:rsidRPr="00955601">
        <w:rPr>
          <w:rFonts w:ascii="Arial" w:hAnsi="Arial" w:cs="Arial"/>
          <w:sz w:val="22"/>
          <w:szCs w:val="22"/>
          <w:lang w:val="sk-SK" w:eastAsia="de-DE"/>
        </w:rPr>
        <w:t>Dachser</w:t>
      </w:r>
      <w:proofErr w:type="spellEnd"/>
      <w:r w:rsidRPr="00955601">
        <w:rPr>
          <w:rFonts w:ascii="Arial" w:hAnsi="Arial" w:cs="Arial"/>
          <w:sz w:val="22"/>
          <w:szCs w:val="22"/>
          <w:lang w:val="sk-SK" w:eastAsia="de-DE"/>
        </w:rPr>
        <w:t xml:space="preserve"> a až do roku 2009 vystupuje na trhu pod menom LINDBERGH &amp; DACHSER a. s. Od 1.</w:t>
      </w:r>
      <w:r w:rsidR="006313C6">
        <w:rPr>
          <w:rFonts w:ascii="Arial" w:hAnsi="Arial" w:cs="Arial"/>
          <w:sz w:val="22"/>
          <w:szCs w:val="22"/>
          <w:lang w:val="sk-SK" w:eastAsia="de-DE"/>
        </w:rPr>
        <w:t xml:space="preserve"> </w:t>
      </w:r>
      <w:bookmarkStart w:id="0" w:name="_GoBack"/>
      <w:bookmarkEnd w:id="0"/>
      <w:r w:rsidRPr="00955601">
        <w:rPr>
          <w:rFonts w:ascii="Arial" w:hAnsi="Arial" w:cs="Arial"/>
          <w:sz w:val="22"/>
          <w:szCs w:val="22"/>
          <w:lang w:val="sk-SK" w:eastAsia="de-DE"/>
        </w:rPr>
        <w:t>1.</w:t>
      </w:r>
      <w:r w:rsidR="006313C6">
        <w:rPr>
          <w:rFonts w:ascii="Arial" w:hAnsi="Arial" w:cs="Arial"/>
          <w:sz w:val="22"/>
          <w:szCs w:val="22"/>
          <w:lang w:val="sk-SK" w:eastAsia="de-DE"/>
        </w:rPr>
        <w:t xml:space="preserve"> </w:t>
      </w:r>
      <w:r w:rsidRPr="00955601">
        <w:rPr>
          <w:rFonts w:ascii="Arial" w:hAnsi="Arial" w:cs="Arial"/>
          <w:sz w:val="22"/>
          <w:szCs w:val="22"/>
          <w:lang w:val="sk-SK" w:eastAsia="de-DE"/>
        </w:rPr>
        <w:t xml:space="preserve">2010 spoločnosť pôsobí na trhu pod obchodným menom </w:t>
      </w:r>
      <w:proofErr w:type="spellStart"/>
      <w:r w:rsidRPr="00955601">
        <w:rPr>
          <w:rFonts w:ascii="Arial" w:hAnsi="Arial" w:cs="Arial"/>
          <w:sz w:val="22"/>
          <w:szCs w:val="22"/>
          <w:lang w:val="sk-SK" w:eastAsia="de-DE"/>
        </w:rPr>
        <w:t>Dachser</w:t>
      </w:r>
      <w:proofErr w:type="spellEnd"/>
      <w:r w:rsidRPr="00955601">
        <w:rPr>
          <w:rFonts w:ascii="Arial" w:hAnsi="Arial" w:cs="Arial"/>
          <w:sz w:val="22"/>
          <w:szCs w:val="22"/>
          <w:lang w:val="sk-SK" w:eastAsia="de-DE"/>
        </w:rPr>
        <w:t xml:space="preserve"> Slovakia a. s. Premenovaním bol zavŕšený integračný proces spoločnosti do celosvetovej siete koncernu </w:t>
      </w:r>
      <w:proofErr w:type="spellStart"/>
      <w:r w:rsidRPr="00955601">
        <w:rPr>
          <w:rFonts w:ascii="Arial" w:hAnsi="Arial" w:cs="Arial"/>
          <w:sz w:val="22"/>
          <w:szCs w:val="22"/>
          <w:lang w:val="sk-SK" w:eastAsia="de-DE"/>
        </w:rPr>
        <w:t>Dachser</w:t>
      </w:r>
      <w:proofErr w:type="spellEnd"/>
      <w:r w:rsidRPr="00955601">
        <w:rPr>
          <w:rFonts w:ascii="Arial" w:hAnsi="Arial" w:cs="Arial"/>
          <w:sz w:val="22"/>
          <w:szCs w:val="22"/>
          <w:lang w:val="sk-SK" w:eastAsia="de-DE"/>
        </w:rPr>
        <w:t xml:space="preserve">. V súčasnosti má </w:t>
      </w:r>
      <w:proofErr w:type="spellStart"/>
      <w:r w:rsidRPr="00955601">
        <w:rPr>
          <w:rFonts w:ascii="Arial" w:hAnsi="Arial" w:cs="Arial"/>
          <w:sz w:val="22"/>
          <w:szCs w:val="22"/>
          <w:lang w:val="sk-SK" w:eastAsia="de-DE"/>
        </w:rPr>
        <w:lastRenderedPageBreak/>
        <w:t>Dachser</w:t>
      </w:r>
      <w:proofErr w:type="spellEnd"/>
      <w:r w:rsidRPr="00955601">
        <w:rPr>
          <w:rFonts w:ascii="Arial" w:hAnsi="Arial" w:cs="Arial"/>
          <w:sz w:val="22"/>
          <w:szCs w:val="22"/>
          <w:lang w:val="sk-SK" w:eastAsia="de-DE"/>
        </w:rPr>
        <w:t xml:space="preserve"> na Slovensku 4 pobočky – v Bratislave, Lozorne, Martine a Košiciach, v ktorých pracuje 1</w:t>
      </w:r>
      <w:r w:rsidR="00673596">
        <w:rPr>
          <w:rFonts w:ascii="Arial" w:hAnsi="Arial" w:cs="Arial"/>
          <w:sz w:val="22"/>
          <w:szCs w:val="22"/>
          <w:lang w:val="sk-SK" w:eastAsia="de-DE"/>
        </w:rPr>
        <w:t>8</w:t>
      </w:r>
      <w:r w:rsidR="00715FF8" w:rsidRPr="00955601">
        <w:rPr>
          <w:rFonts w:ascii="Arial" w:hAnsi="Arial" w:cs="Arial"/>
          <w:sz w:val="22"/>
          <w:szCs w:val="22"/>
          <w:lang w:val="sk-SK" w:eastAsia="de-DE"/>
        </w:rPr>
        <w:t>6</w:t>
      </w:r>
      <w:r w:rsidRPr="00955601">
        <w:rPr>
          <w:rFonts w:ascii="Arial" w:hAnsi="Arial" w:cs="Arial"/>
          <w:sz w:val="22"/>
          <w:szCs w:val="22"/>
          <w:lang w:val="sk-SK" w:eastAsia="de-DE"/>
        </w:rPr>
        <w:t xml:space="preserve"> zamestnancov.</w:t>
      </w:r>
    </w:p>
    <w:p w14:paraId="304623BA" w14:textId="77777777" w:rsidR="00760ABB" w:rsidRPr="00955601" w:rsidRDefault="00760ABB" w:rsidP="00955601">
      <w:pPr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</w:p>
    <w:p w14:paraId="0DD57462" w14:textId="77777777" w:rsidR="00760ABB" w:rsidRPr="00955601" w:rsidRDefault="00760ABB" w:rsidP="00955601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50DE96F6" w14:textId="77777777" w:rsidR="00760ABB" w:rsidRPr="00955601" w:rsidRDefault="00760ABB" w:rsidP="0095560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sk-SK" w:eastAsia="de-DE"/>
        </w:rPr>
      </w:pPr>
      <w:r w:rsidRPr="00955601">
        <w:rPr>
          <w:rFonts w:ascii="Arial" w:hAnsi="Arial" w:cs="Arial"/>
          <w:b/>
          <w:sz w:val="22"/>
          <w:szCs w:val="22"/>
          <w:u w:val="single"/>
          <w:lang w:val="sk-SK" w:eastAsia="de-DE"/>
        </w:rPr>
        <w:t xml:space="preserve">Základné informácie o skupine </w:t>
      </w:r>
      <w:proofErr w:type="spellStart"/>
      <w:r w:rsidRPr="00955601">
        <w:rPr>
          <w:rFonts w:ascii="Arial" w:hAnsi="Arial" w:cs="Arial"/>
          <w:b/>
          <w:sz w:val="22"/>
          <w:szCs w:val="22"/>
          <w:u w:val="single"/>
          <w:lang w:val="sk-SK" w:eastAsia="de-DE"/>
        </w:rPr>
        <w:t>Dachser</w:t>
      </w:r>
      <w:proofErr w:type="spellEnd"/>
    </w:p>
    <w:p w14:paraId="06524086" w14:textId="77777777" w:rsidR="00760ABB" w:rsidRPr="00955601" w:rsidRDefault="00760ABB" w:rsidP="00955601">
      <w:pPr>
        <w:jc w:val="both"/>
        <w:rPr>
          <w:rFonts w:ascii="Arial" w:eastAsia="Calibri" w:hAnsi="Arial" w:cs="Arial"/>
          <w:kern w:val="1"/>
          <w:sz w:val="22"/>
          <w:szCs w:val="22"/>
          <w:lang w:val="sk-SK" w:eastAsia="zh-CN"/>
        </w:rPr>
      </w:pPr>
      <w:r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Rodinná spoločnosť </w:t>
      </w:r>
      <w:proofErr w:type="spellStart"/>
      <w:r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proofErr w:type="spellEnd"/>
      <w:r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so sídlom v nemeckom </w:t>
      </w:r>
      <w:proofErr w:type="spellStart"/>
      <w:r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Kemptene</w:t>
      </w:r>
      <w:proofErr w:type="spellEnd"/>
      <w:r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je popredným európskym poskytovateľom logistických služieb. </w:t>
      </w:r>
      <w:proofErr w:type="spellStart"/>
      <w:r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proofErr w:type="spellEnd"/>
      <w:r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poskytuje komplexnú prepravnú logistiku, skladovanie a individuálne zákaznícke služby v troch obchodných oblastiach: </w:t>
      </w:r>
      <w:proofErr w:type="spellStart"/>
      <w:r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proofErr w:type="spellEnd"/>
      <w:r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</w:t>
      </w:r>
      <w:proofErr w:type="spellStart"/>
      <w:r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European</w:t>
      </w:r>
      <w:proofErr w:type="spellEnd"/>
      <w:r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</w:t>
      </w:r>
      <w:proofErr w:type="spellStart"/>
      <w:r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Logistics</w:t>
      </w:r>
      <w:proofErr w:type="spellEnd"/>
      <w:r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, </w:t>
      </w:r>
      <w:proofErr w:type="spellStart"/>
      <w:r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proofErr w:type="spellEnd"/>
      <w:r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</w:t>
      </w:r>
      <w:proofErr w:type="spellStart"/>
      <w:r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Food</w:t>
      </w:r>
      <w:proofErr w:type="spellEnd"/>
      <w:r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</w:t>
      </w:r>
      <w:proofErr w:type="spellStart"/>
      <w:r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Logistics</w:t>
      </w:r>
      <w:proofErr w:type="spellEnd"/>
      <w:r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a </w:t>
      </w:r>
      <w:proofErr w:type="spellStart"/>
      <w:r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proofErr w:type="spellEnd"/>
      <w:r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Air &amp; </w:t>
      </w:r>
      <w:proofErr w:type="spellStart"/>
      <w:r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Sea</w:t>
      </w:r>
      <w:proofErr w:type="spellEnd"/>
      <w:r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</w:t>
      </w:r>
      <w:proofErr w:type="spellStart"/>
      <w:r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Logistics</w:t>
      </w:r>
      <w:proofErr w:type="spellEnd"/>
      <w:r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</w:t>
      </w:r>
      <w:proofErr w:type="spellStart"/>
      <w:r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proofErr w:type="spellEnd"/>
      <w:r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inteligentné logistické riešenia po celom svete. </w:t>
      </w:r>
      <w:r w:rsidRPr="00955601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V súčasnosti zamestnáva </w:t>
      </w:r>
      <w:r w:rsidR="0041068B" w:rsidRPr="00955601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zhruba </w:t>
      </w:r>
      <w:r w:rsidR="006E1A4D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29 100</w:t>
      </w:r>
      <w:r w:rsidRPr="00955601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 ľudí v </w:t>
      </w:r>
      <w:r w:rsidR="006E1A4D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396</w:t>
      </w:r>
      <w:r w:rsidR="006E1A4D" w:rsidRPr="00955601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 </w:t>
      </w:r>
      <w:r w:rsidRPr="00955601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pobočkách v 4</w:t>
      </w:r>
      <w:r w:rsidR="006E1A4D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4</w:t>
      </w:r>
      <w:r w:rsidRPr="00955601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 krajinách sveta. Za rok 201</w:t>
      </w:r>
      <w:r w:rsidR="00673596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7</w:t>
      </w:r>
      <w:r w:rsidRPr="00955601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 zrealizoval cca </w:t>
      </w:r>
      <w:r w:rsidR="0041068B" w:rsidRPr="00955601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8</w:t>
      </w:r>
      <w:r w:rsidR="00673596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1,7</w:t>
      </w:r>
      <w:r w:rsidRPr="00955601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 miliónov zásielok</w:t>
      </w:r>
      <w:r w:rsidR="0041068B"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s hmotnosťou 3</w:t>
      </w:r>
      <w:r w:rsidR="00673596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9</w:t>
      </w:r>
      <w:r w:rsidR="0041068B"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,</w:t>
      </w:r>
      <w:r w:rsidR="00673596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8</w:t>
      </w:r>
      <w:r w:rsidR="0041068B"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miliónov ton.</w:t>
      </w:r>
      <w:r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Celkový obrat koncernu </w:t>
      </w:r>
      <w:proofErr w:type="spellStart"/>
      <w:r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proofErr w:type="spellEnd"/>
      <w:r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v roku 201</w:t>
      </w:r>
      <w:r w:rsidR="00673596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7</w:t>
      </w:r>
      <w:r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predstavoval </w:t>
      </w:r>
      <w:r w:rsidR="00673596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6,12</w:t>
      </w:r>
      <w:r w:rsidRPr="00955601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 miliárd eur. </w:t>
      </w:r>
      <w:r w:rsidRPr="00955601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Pre viac informácií navštívte </w:t>
      </w:r>
      <w:hyperlink r:id="rId10" w:history="1">
        <w:r w:rsidRPr="00955601">
          <w:rPr>
            <w:rFonts w:ascii="Arial" w:eastAsia="Calibri" w:hAnsi="Arial" w:cs="Arial"/>
            <w:color w:val="0000FF"/>
            <w:kern w:val="1"/>
            <w:sz w:val="22"/>
            <w:szCs w:val="22"/>
            <w:u w:val="single"/>
            <w:lang w:val="sk-SK" w:eastAsia="zh-CN"/>
          </w:rPr>
          <w:t>www.dachser.sk</w:t>
        </w:r>
      </w:hyperlink>
      <w:r w:rsidRPr="00955601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. </w:t>
      </w:r>
    </w:p>
    <w:p w14:paraId="1C821066" w14:textId="77777777" w:rsidR="00760ABB" w:rsidRPr="00955601" w:rsidRDefault="00760ABB" w:rsidP="00955601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44BBE9FA" w14:textId="77777777" w:rsidR="00CD7644" w:rsidRPr="00955601" w:rsidRDefault="00CD7644" w:rsidP="00955601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780BFC40" w14:textId="77777777" w:rsidR="007E777A" w:rsidRPr="00955601" w:rsidRDefault="007E777A" w:rsidP="00955601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7ED91AAF" w14:textId="77777777" w:rsidR="007E777A" w:rsidRPr="00955601" w:rsidRDefault="007E777A" w:rsidP="00955601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69E19A17" w14:textId="77777777" w:rsidR="009F6710" w:rsidRPr="00955601" w:rsidRDefault="009F6710" w:rsidP="00955601">
      <w:pPr>
        <w:spacing w:line="276" w:lineRule="auto"/>
        <w:outlineLvl w:val="0"/>
        <w:rPr>
          <w:rFonts w:ascii="Arial" w:hAnsi="Arial" w:cs="Arial"/>
          <w:sz w:val="22"/>
          <w:szCs w:val="22"/>
          <w:u w:val="single"/>
          <w:lang w:val="sk-SK"/>
        </w:rPr>
      </w:pPr>
      <w:r w:rsidRPr="00955601">
        <w:rPr>
          <w:rFonts w:ascii="Arial" w:hAnsi="Arial" w:cs="Arial"/>
          <w:sz w:val="22"/>
          <w:szCs w:val="22"/>
          <w:u w:val="single"/>
          <w:lang w:val="sk-SK"/>
        </w:rPr>
        <w:t xml:space="preserve">Pre viac informácií prosím kontaktujte: </w:t>
      </w:r>
    </w:p>
    <w:p w14:paraId="0EE16190" w14:textId="77777777" w:rsidR="009F6710" w:rsidRPr="00955601" w:rsidRDefault="009F6710" w:rsidP="00955601">
      <w:pPr>
        <w:rPr>
          <w:rFonts w:ascii="Arial" w:hAnsi="Arial" w:cs="Arial"/>
          <w:b/>
          <w:sz w:val="22"/>
          <w:szCs w:val="22"/>
          <w:lang w:val="sk-SK" w:eastAsia="de-DE"/>
        </w:rPr>
      </w:pPr>
      <w:proofErr w:type="spellStart"/>
      <w:r w:rsidRPr="00955601">
        <w:rPr>
          <w:rFonts w:ascii="Arial" w:hAnsi="Arial" w:cs="Arial"/>
          <w:b/>
          <w:sz w:val="22"/>
          <w:szCs w:val="22"/>
          <w:lang w:val="sk-SK" w:eastAsia="de-DE"/>
        </w:rPr>
        <w:t>Crest</w:t>
      </w:r>
      <w:proofErr w:type="spellEnd"/>
      <w:r w:rsidRPr="00955601">
        <w:rPr>
          <w:rFonts w:ascii="Arial" w:hAnsi="Arial" w:cs="Arial"/>
          <w:b/>
          <w:sz w:val="22"/>
          <w:szCs w:val="22"/>
          <w:lang w:val="sk-SK" w:eastAsia="de-DE"/>
        </w:rPr>
        <w:t xml:space="preserve"> </w:t>
      </w:r>
      <w:proofErr w:type="spellStart"/>
      <w:r w:rsidRPr="00955601">
        <w:rPr>
          <w:rFonts w:ascii="Arial" w:hAnsi="Arial" w:cs="Arial"/>
          <w:b/>
          <w:sz w:val="22"/>
          <w:szCs w:val="22"/>
          <w:lang w:val="sk-SK" w:eastAsia="de-DE"/>
        </w:rPr>
        <w:t>Communications</w:t>
      </w:r>
      <w:proofErr w:type="spellEnd"/>
      <w:r w:rsidRPr="00955601">
        <w:rPr>
          <w:rFonts w:ascii="Arial" w:hAnsi="Arial" w:cs="Arial"/>
          <w:b/>
          <w:sz w:val="22"/>
          <w:szCs w:val="22"/>
          <w:lang w:val="sk-SK" w:eastAsia="de-DE"/>
        </w:rPr>
        <w:t xml:space="preserve"> a. s.</w:t>
      </w:r>
    </w:p>
    <w:p w14:paraId="776898CB" w14:textId="77777777" w:rsidR="009F6710" w:rsidRPr="00955601" w:rsidRDefault="009F6710" w:rsidP="00955601">
      <w:pPr>
        <w:rPr>
          <w:rFonts w:ascii="Arial" w:hAnsi="Arial" w:cs="Arial"/>
          <w:sz w:val="22"/>
          <w:szCs w:val="22"/>
          <w:lang w:val="sk-SK" w:eastAsia="de-DE"/>
        </w:rPr>
      </w:pPr>
      <w:r w:rsidRPr="00955601">
        <w:rPr>
          <w:rFonts w:ascii="Arial" w:hAnsi="Arial" w:cs="Arial"/>
          <w:sz w:val="22"/>
          <w:szCs w:val="22"/>
          <w:lang w:val="sk-SK" w:eastAsia="de-DE"/>
        </w:rPr>
        <w:t xml:space="preserve">Anna </w:t>
      </w:r>
      <w:proofErr w:type="spellStart"/>
      <w:r w:rsidRPr="00955601">
        <w:rPr>
          <w:rFonts w:ascii="Arial" w:hAnsi="Arial" w:cs="Arial"/>
          <w:sz w:val="22"/>
          <w:szCs w:val="22"/>
          <w:lang w:val="sk-SK" w:eastAsia="de-DE"/>
        </w:rPr>
        <w:t>Palfiová</w:t>
      </w:r>
      <w:proofErr w:type="spellEnd"/>
    </w:p>
    <w:p w14:paraId="02BA8887" w14:textId="77777777" w:rsidR="009F6710" w:rsidRPr="00955601" w:rsidRDefault="009F6710" w:rsidP="00955601">
      <w:pPr>
        <w:rPr>
          <w:rFonts w:ascii="Arial" w:hAnsi="Arial" w:cs="Arial"/>
          <w:sz w:val="22"/>
          <w:szCs w:val="22"/>
          <w:lang w:val="sk-SK" w:eastAsia="de-DE"/>
        </w:rPr>
      </w:pPr>
      <w:r w:rsidRPr="00955601">
        <w:rPr>
          <w:rFonts w:ascii="Arial" w:hAnsi="Arial" w:cs="Arial"/>
          <w:sz w:val="22"/>
          <w:szCs w:val="22"/>
          <w:lang w:val="sk-SK" w:eastAsia="de-DE"/>
        </w:rPr>
        <w:t xml:space="preserve">PR manager </w:t>
      </w:r>
    </w:p>
    <w:p w14:paraId="4914625B" w14:textId="77777777" w:rsidR="009F6710" w:rsidRPr="00955601" w:rsidRDefault="009F6710" w:rsidP="00955601">
      <w:pP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955601">
        <w:rPr>
          <w:rFonts w:ascii="Arial" w:hAnsi="Arial" w:cs="Arial"/>
          <w:sz w:val="22"/>
          <w:szCs w:val="22"/>
          <w:lang w:val="sk-SK" w:eastAsia="de-DE"/>
        </w:rPr>
        <w:t>Tel.: +421 903 664 575</w:t>
      </w:r>
    </w:p>
    <w:p w14:paraId="2E0E298F" w14:textId="77777777" w:rsidR="009F6710" w:rsidRPr="00955601" w:rsidRDefault="009F6710" w:rsidP="00955601">
      <w:pPr>
        <w:rPr>
          <w:rFonts w:ascii="Arial" w:hAnsi="Arial" w:cs="Arial"/>
          <w:sz w:val="22"/>
          <w:szCs w:val="22"/>
          <w:lang w:val="sk-SK" w:eastAsia="de-DE"/>
        </w:rPr>
      </w:pPr>
      <w:r w:rsidRPr="00955601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11" w:history="1">
        <w:r w:rsidRPr="00955601">
          <w:rPr>
            <w:rFonts w:ascii="Arial" w:hAnsi="Arial" w:cs="Arial"/>
            <w:color w:val="0000FF"/>
            <w:sz w:val="22"/>
            <w:szCs w:val="22"/>
            <w:u w:val="single"/>
            <w:lang w:val="sk-SK" w:eastAsia="de-DE"/>
          </w:rPr>
          <w:t xml:space="preserve">anka.palfiova@gmail.com </w:t>
        </w:r>
      </w:hyperlink>
    </w:p>
    <w:p w14:paraId="705D1E06" w14:textId="77777777" w:rsidR="009F6710" w:rsidRPr="00955601" w:rsidRDefault="009F6710" w:rsidP="00955601">
      <w:pP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</w:p>
    <w:p w14:paraId="3F55CC88" w14:textId="77777777" w:rsidR="009F6710" w:rsidRPr="00955601" w:rsidRDefault="009F6710" w:rsidP="00955601">
      <w:pP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proofErr w:type="spellStart"/>
      <w:r w:rsidRPr="00955601">
        <w:rPr>
          <w:rFonts w:ascii="Arial" w:hAnsi="Arial" w:cs="Arial"/>
          <w:b/>
          <w:bCs/>
          <w:sz w:val="22"/>
          <w:szCs w:val="22"/>
          <w:lang w:val="sk-SK" w:eastAsia="de-DE"/>
        </w:rPr>
        <w:t>Dachser</w:t>
      </w:r>
      <w:proofErr w:type="spellEnd"/>
      <w:r w:rsidRPr="00955601">
        <w:rPr>
          <w:rFonts w:ascii="Arial" w:hAnsi="Arial" w:cs="Arial"/>
          <w:b/>
          <w:bCs/>
          <w:sz w:val="22"/>
          <w:szCs w:val="22"/>
          <w:lang w:val="sk-SK" w:eastAsia="de-DE"/>
        </w:rPr>
        <w:t xml:space="preserve"> Slovakia</w:t>
      </w:r>
      <w:r w:rsidRPr="00955601">
        <w:rPr>
          <w:rFonts w:ascii="Arial" w:hAnsi="Arial" w:cs="Arial"/>
          <w:b/>
          <w:sz w:val="22"/>
          <w:szCs w:val="22"/>
          <w:lang w:val="sk-SK" w:eastAsia="de-DE"/>
        </w:rPr>
        <w:t xml:space="preserve"> </w:t>
      </w:r>
      <w:proofErr w:type="spellStart"/>
      <w:r w:rsidRPr="00955601">
        <w:rPr>
          <w:rFonts w:ascii="Arial" w:hAnsi="Arial" w:cs="Arial"/>
          <w:b/>
          <w:sz w:val="22"/>
          <w:szCs w:val="22"/>
          <w:lang w:val="sk-SK" w:eastAsia="de-DE"/>
        </w:rPr>
        <w:t>a.s</w:t>
      </w:r>
      <w:proofErr w:type="spellEnd"/>
      <w:r w:rsidRPr="00955601">
        <w:rPr>
          <w:rFonts w:ascii="Arial" w:hAnsi="Arial" w:cs="Arial"/>
          <w:sz w:val="22"/>
          <w:szCs w:val="22"/>
          <w:lang w:val="sk-SK" w:eastAsia="de-DE"/>
        </w:rPr>
        <w:t>.</w:t>
      </w:r>
    </w:p>
    <w:p w14:paraId="59945D17" w14:textId="77777777" w:rsidR="009F6710" w:rsidRPr="00955601" w:rsidRDefault="009F6710" w:rsidP="00955601">
      <w:pPr>
        <w:rPr>
          <w:rFonts w:ascii="Arial" w:hAnsi="Arial" w:cs="Arial"/>
          <w:sz w:val="22"/>
          <w:szCs w:val="22"/>
          <w:lang w:val="sk-SK" w:eastAsia="de-DE"/>
        </w:rPr>
      </w:pPr>
      <w:r w:rsidRPr="00955601">
        <w:rPr>
          <w:rFonts w:ascii="Arial" w:hAnsi="Arial" w:cs="Arial"/>
          <w:sz w:val="22"/>
          <w:szCs w:val="22"/>
          <w:lang w:val="sk-SK" w:eastAsia="de-DE"/>
        </w:rPr>
        <w:t xml:space="preserve">Martin </w:t>
      </w:r>
      <w:proofErr w:type="spellStart"/>
      <w:r w:rsidRPr="00955601">
        <w:rPr>
          <w:rFonts w:ascii="Arial" w:hAnsi="Arial" w:cs="Arial"/>
          <w:sz w:val="22"/>
          <w:szCs w:val="22"/>
          <w:lang w:val="sk-SK" w:eastAsia="de-DE"/>
        </w:rPr>
        <w:t>Štiglinc</w:t>
      </w:r>
      <w:proofErr w:type="spellEnd"/>
    </w:p>
    <w:p w14:paraId="2BC41379" w14:textId="77777777" w:rsidR="009F6710" w:rsidRPr="00955601" w:rsidRDefault="009F6710" w:rsidP="00955601">
      <w:pPr>
        <w:rPr>
          <w:rFonts w:ascii="Arial" w:hAnsi="Arial" w:cs="Arial"/>
          <w:sz w:val="22"/>
          <w:szCs w:val="22"/>
          <w:lang w:val="sk-SK" w:eastAsia="de-DE"/>
        </w:rPr>
      </w:pPr>
      <w:proofErr w:type="spellStart"/>
      <w:r w:rsidRPr="00955601">
        <w:rPr>
          <w:rFonts w:ascii="Arial" w:hAnsi="Arial" w:cs="Arial"/>
          <w:sz w:val="22"/>
          <w:szCs w:val="22"/>
          <w:lang w:val="sk-SK" w:eastAsia="de-DE"/>
        </w:rPr>
        <w:t>Sales</w:t>
      </w:r>
      <w:proofErr w:type="spellEnd"/>
      <w:r w:rsidRPr="00955601">
        <w:rPr>
          <w:rFonts w:ascii="Arial" w:hAnsi="Arial" w:cs="Arial"/>
          <w:sz w:val="22"/>
          <w:szCs w:val="22"/>
          <w:lang w:val="sk-SK" w:eastAsia="de-DE"/>
        </w:rPr>
        <w:t xml:space="preserve"> Manager </w:t>
      </w:r>
      <w:proofErr w:type="spellStart"/>
      <w:r w:rsidRPr="00955601">
        <w:rPr>
          <w:rFonts w:ascii="Arial" w:hAnsi="Arial" w:cs="Arial"/>
          <w:sz w:val="22"/>
          <w:szCs w:val="22"/>
          <w:lang w:val="sk-SK" w:eastAsia="de-DE"/>
        </w:rPr>
        <w:t>European</w:t>
      </w:r>
      <w:proofErr w:type="spellEnd"/>
      <w:r w:rsidRPr="00955601">
        <w:rPr>
          <w:rFonts w:ascii="Arial" w:hAnsi="Arial" w:cs="Arial"/>
          <w:sz w:val="22"/>
          <w:szCs w:val="22"/>
          <w:lang w:val="sk-SK" w:eastAsia="de-DE"/>
        </w:rPr>
        <w:t xml:space="preserve"> </w:t>
      </w:r>
      <w:proofErr w:type="spellStart"/>
      <w:r w:rsidRPr="00955601">
        <w:rPr>
          <w:rFonts w:ascii="Arial" w:hAnsi="Arial" w:cs="Arial"/>
          <w:sz w:val="22"/>
          <w:szCs w:val="22"/>
          <w:lang w:val="sk-SK" w:eastAsia="de-DE"/>
        </w:rPr>
        <w:t>Logistics</w:t>
      </w:r>
      <w:proofErr w:type="spellEnd"/>
    </w:p>
    <w:p w14:paraId="1C2BD3D0" w14:textId="77777777" w:rsidR="009F6710" w:rsidRPr="00955601" w:rsidRDefault="009F6710" w:rsidP="00955601">
      <w:pPr>
        <w:rPr>
          <w:rFonts w:ascii="Arial" w:hAnsi="Arial" w:cs="Arial"/>
          <w:sz w:val="22"/>
          <w:szCs w:val="22"/>
          <w:lang w:val="sk-SK" w:eastAsia="de-DE"/>
        </w:rPr>
      </w:pPr>
      <w:r w:rsidRPr="00955601">
        <w:rPr>
          <w:rFonts w:ascii="Arial" w:hAnsi="Arial" w:cs="Arial"/>
          <w:sz w:val="22"/>
          <w:szCs w:val="22"/>
          <w:lang w:val="sk-SK" w:eastAsia="de-DE"/>
        </w:rPr>
        <w:t>Tel.: +421 2 6929 6180</w:t>
      </w:r>
    </w:p>
    <w:p w14:paraId="586997A5" w14:textId="77777777" w:rsidR="009F6710" w:rsidRPr="00955601" w:rsidRDefault="009F6710" w:rsidP="00955601">
      <w:pPr>
        <w:rPr>
          <w:rFonts w:ascii="Arial" w:hAnsi="Arial" w:cs="Arial"/>
          <w:sz w:val="22"/>
          <w:szCs w:val="22"/>
          <w:lang w:val="sk-SK" w:eastAsia="de-DE"/>
        </w:rPr>
      </w:pPr>
      <w:r w:rsidRPr="00955601">
        <w:rPr>
          <w:rFonts w:ascii="Arial" w:hAnsi="Arial" w:cs="Arial"/>
          <w:sz w:val="22"/>
          <w:szCs w:val="22"/>
          <w:lang w:val="sk-SK" w:eastAsia="de-DE"/>
        </w:rPr>
        <w:t>Fax: +421 2 6929 6197</w:t>
      </w:r>
    </w:p>
    <w:p w14:paraId="65EB80E9" w14:textId="77777777" w:rsidR="009F6710" w:rsidRPr="00955601" w:rsidRDefault="009F6710" w:rsidP="00955601">
      <w:pP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  <w:r w:rsidRPr="00955601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12" w:history="1">
        <w:r w:rsidRPr="00955601">
          <w:rPr>
            <w:rFonts w:ascii="Arial" w:hAnsi="Arial" w:cs="Arial"/>
            <w:color w:val="0000FF"/>
            <w:sz w:val="22"/>
            <w:szCs w:val="22"/>
            <w:u w:val="single"/>
            <w:lang w:val="sk-SK" w:eastAsia="de-DE"/>
          </w:rPr>
          <w:t>martin.stiglinc@dachser.com</w:t>
        </w:r>
      </w:hyperlink>
    </w:p>
    <w:p w14:paraId="16BD6109" w14:textId="77777777" w:rsidR="009F6710" w:rsidRPr="00955601" w:rsidRDefault="009F6710" w:rsidP="00955601">
      <w:pPr>
        <w:rPr>
          <w:lang w:val="sk-SK"/>
        </w:rPr>
      </w:pPr>
      <w:r w:rsidRPr="00955601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>www.dachser.sk</w:t>
      </w:r>
    </w:p>
    <w:p w14:paraId="7A404971" w14:textId="77777777" w:rsidR="000D594E" w:rsidRPr="00955601" w:rsidRDefault="000D594E" w:rsidP="00955601">
      <w:pPr>
        <w:spacing w:line="276" w:lineRule="auto"/>
        <w:outlineLvl w:val="0"/>
        <w:rPr>
          <w:lang w:val="sk-SK"/>
        </w:rPr>
      </w:pPr>
    </w:p>
    <w:sectPr w:rsidR="000D594E" w:rsidRPr="00955601" w:rsidSect="000D594E">
      <w:pgSz w:w="11900" w:h="16840"/>
      <w:pgMar w:top="851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5AAB7" w14:textId="77777777" w:rsidR="009E4367" w:rsidRDefault="009E4367">
      <w:r>
        <w:separator/>
      </w:r>
    </w:p>
  </w:endnote>
  <w:endnote w:type="continuationSeparator" w:id="0">
    <w:p w14:paraId="2A286E15" w14:textId="77777777" w:rsidR="009E4367" w:rsidRDefault="009E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Officina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5569B" w14:textId="77777777" w:rsidR="009E4367" w:rsidRDefault="009E4367">
      <w:r>
        <w:separator/>
      </w:r>
    </w:p>
  </w:footnote>
  <w:footnote w:type="continuationSeparator" w:id="0">
    <w:p w14:paraId="4D041DB7" w14:textId="77777777" w:rsidR="009E4367" w:rsidRDefault="009E4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25pt;height:525pt" o:bullet="t">
        <v:imagedata r:id="rId1" o:title="art9D9A"/>
      </v:shape>
    </w:pict>
  </w:numPicBullet>
  <w:numPicBullet w:numPicBulletId="1">
    <w:pict>
      <v:shape id="_x0000_i1033" type="#_x0000_t75" style="width:525pt;height:525pt" o:bullet="t">
        <v:imagedata r:id="rId2" o:title="artE150"/>
      </v:shape>
    </w:pict>
  </w:numPicBullet>
  <w:abstractNum w:abstractNumId="0" w15:restartNumberingAfterBreak="0">
    <w:nsid w:val="1D840DE9"/>
    <w:multiLevelType w:val="hybridMultilevel"/>
    <w:tmpl w:val="A554F350"/>
    <w:lvl w:ilvl="0" w:tplc="09602A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0AA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0A1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6C33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FD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6028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08BC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C499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7C95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DE"/>
    <w:rsid w:val="00000E4C"/>
    <w:rsid w:val="00001AA4"/>
    <w:rsid w:val="000056E9"/>
    <w:rsid w:val="00006842"/>
    <w:rsid w:val="0000783E"/>
    <w:rsid w:val="000079F0"/>
    <w:rsid w:val="00010BBA"/>
    <w:rsid w:val="000110F6"/>
    <w:rsid w:val="00011693"/>
    <w:rsid w:val="00012624"/>
    <w:rsid w:val="00012BB5"/>
    <w:rsid w:val="00014E3B"/>
    <w:rsid w:val="00017B53"/>
    <w:rsid w:val="00020070"/>
    <w:rsid w:val="0002211D"/>
    <w:rsid w:val="000241B4"/>
    <w:rsid w:val="00024B81"/>
    <w:rsid w:val="0002700E"/>
    <w:rsid w:val="00027798"/>
    <w:rsid w:val="0003074B"/>
    <w:rsid w:val="00032069"/>
    <w:rsid w:val="00032F27"/>
    <w:rsid w:val="00033AAB"/>
    <w:rsid w:val="000361D8"/>
    <w:rsid w:val="000368CC"/>
    <w:rsid w:val="00041EDF"/>
    <w:rsid w:val="000433EC"/>
    <w:rsid w:val="000439C6"/>
    <w:rsid w:val="00044481"/>
    <w:rsid w:val="00045A86"/>
    <w:rsid w:val="00046473"/>
    <w:rsid w:val="0005090C"/>
    <w:rsid w:val="00050BA9"/>
    <w:rsid w:val="00050BBB"/>
    <w:rsid w:val="00050D65"/>
    <w:rsid w:val="00051409"/>
    <w:rsid w:val="000542CB"/>
    <w:rsid w:val="0005491B"/>
    <w:rsid w:val="00054F3B"/>
    <w:rsid w:val="00055EC4"/>
    <w:rsid w:val="00057077"/>
    <w:rsid w:val="000573DF"/>
    <w:rsid w:val="0005761A"/>
    <w:rsid w:val="00064E88"/>
    <w:rsid w:val="000663AD"/>
    <w:rsid w:val="00066F6D"/>
    <w:rsid w:val="00071C7C"/>
    <w:rsid w:val="00072501"/>
    <w:rsid w:val="00073055"/>
    <w:rsid w:val="000738CB"/>
    <w:rsid w:val="00073A11"/>
    <w:rsid w:val="00073A80"/>
    <w:rsid w:val="00074D65"/>
    <w:rsid w:val="00076556"/>
    <w:rsid w:val="00080B5D"/>
    <w:rsid w:val="000829F5"/>
    <w:rsid w:val="00083059"/>
    <w:rsid w:val="00083B2C"/>
    <w:rsid w:val="00084A64"/>
    <w:rsid w:val="000866FE"/>
    <w:rsid w:val="00086C10"/>
    <w:rsid w:val="00087CB3"/>
    <w:rsid w:val="00091AF2"/>
    <w:rsid w:val="00094C7D"/>
    <w:rsid w:val="00095D45"/>
    <w:rsid w:val="000A0693"/>
    <w:rsid w:val="000A6360"/>
    <w:rsid w:val="000A7090"/>
    <w:rsid w:val="000B411B"/>
    <w:rsid w:val="000B554C"/>
    <w:rsid w:val="000B605B"/>
    <w:rsid w:val="000B60E3"/>
    <w:rsid w:val="000C06CC"/>
    <w:rsid w:val="000C6035"/>
    <w:rsid w:val="000C625B"/>
    <w:rsid w:val="000D0253"/>
    <w:rsid w:val="000D0B3D"/>
    <w:rsid w:val="000D31E0"/>
    <w:rsid w:val="000D3C25"/>
    <w:rsid w:val="000D3F78"/>
    <w:rsid w:val="000D427A"/>
    <w:rsid w:val="000D594E"/>
    <w:rsid w:val="000D5CB0"/>
    <w:rsid w:val="000D6B17"/>
    <w:rsid w:val="000D7CCD"/>
    <w:rsid w:val="000D7FF7"/>
    <w:rsid w:val="000E1FCD"/>
    <w:rsid w:val="000E2F9E"/>
    <w:rsid w:val="000E5D15"/>
    <w:rsid w:val="000E62BE"/>
    <w:rsid w:val="000F10A2"/>
    <w:rsid w:val="000F1B99"/>
    <w:rsid w:val="000F7AD0"/>
    <w:rsid w:val="001007F5"/>
    <w:rsid w:val="001047F7"/>
    <w:rsid w:val="00105DD0"/>
    <w:rsid w:val="001071D9"/>
    <w:rsid w:val="00107BF8"/>
    <w:rsid w:val="00110570"/>
    <w:rsid w:val="00110A29"/>
    <w:rsid w:val="001110A0"/>
    <w:rsid w:val="00113DC5"/>
    <w:rsid w:val="00114A9F"/>
    <w:rsid w:val="00115A21"/>
    <w:rsid w:val="001161F4"/>
    <w:rsid w:val="00116799"/>
    <w:rsid w:val="00121373"/>
    <w:rsid w:val="00122435"/>
    <w:rsid w:val="00124D32"/>
    <w:rsid w:val="00124D7B"/>
    <w:rsid w:val="001266B8"/>
    <w:rsid w:val="00132841"/>
    <w:rsid w:val="00132D82"/>
    <w:rsid w:val="00132D9F"/>
    <w:rsid w:val="00134408"/>
    <w:rsid w:val="00137B59"/>
    <w:rsid w:val="001413B1"/>
    <w:rsid w:val="00141D6A"/>
    <w:rsid w:val="00143452"/>
    <w:rsid w:val="00144036"/>
    <w:rsid w:val="001448DB"/>
    <w:rsid w:val="00147590"/>
    <w:rsid w:val="001479F4"/>
    <w:rsid w:val="001522CE"/>
    <w:rsid w:val="00152512"/>
    <w:rsid w:val="00153776"/>
    <w:rsid w:val="001537D8"/>
    <w:rsid w:val="00154E58"/>
    <w:rsid w:val="00156CED"/>
    <w:rsid w:val="00157B1F"/>
    <w:rsid w:val="001651DD"/>
    <w:rsid w:val="00166EAA"/>
    <w:rsid w:val="00167949"/>
    <w:rsid w:val="00167D4A"/>
    <w:rsid w:val="00172994"/>
    <w:rsid w:val="001744E7"/>
    <w:rsid w:val="001749D2"/>
    <w:rsid w:val="001766DA"/>
    <w:rsid w:val="001768D7"/>
    <w:rsid w:val="00180B0E"/>
    <w:rsid w:val="0018282F"/>
    <w:rsid w:val="001829A6"/>
    <w:rsid w:val="001847DC"/>
    <w:rsid w:val="00187CC7"/>
    <w:rsid w:val="0019144E"/>
    <w:rsid w:val="0019174B"/>
    <w:rsid w:val="001A0872"/>
    <w:rsid w:val="001A4419"/>
    <w:rsid w:val="001A54E7"/>
    <w:rsid w:val="001B02D8"/>
    <w:rsid w:val="001B1B60"/>
    <w:rsid w:val="001B26B5"/>
    <w:rsid w:val="001B379E"/>
    <w:rsid w:val="001B5270"/>
    <w:rsid w:val="001B6A47"/>
    <w:rsid w:val="001B6EB0"/>
    <w:rsid w:val="001C0304"/>
    <w:rsid w:val="001C3849"/>
    <w:rsid w:val="001C3FDF"/>
    <w:rsid w:val="001C433F"/>
    <w:rsid w:val="001C563C"/>
    <w:rsid w:val="001C5E2B"/>
    <w:rsid w:val="001C6CEF"/>
    <w:rsid w:val="001C7D4A"/>
    <w:rsid w:val="001D096C"/>
    <w:rsid w:val="001D2935"/>
    <w:rsid w:val="001D3688"/>
    <w:rsid w:val="001D68EF"/>
    <w:rsid w:val="001D6DDA"/>
    <w:rsid w:val="001D7FA6"/>
    <w:rsid w:val="001E0DC4"/>
    <w:rsid w:val="001E0EA1"/>
    <w:rsid w:val="001E13CA"/>
    <w:rsid w:val="001E751B"/>
    <w:rsid w:val="001F06F9"/>
    <w:rsid w:val="001F1A79"/>
    <w:rsid w:val="001F5B2A"/>
    <w:rsid w:val="001F7272"/>
    <w:rsid w:val="00200004"/>
    <w:rsid w:val="002001F6"/>
    <w:rsid w:val="002030C8"/>
    <w:rsid w:val="0020320A"/>
    <w:rsid w:val="00203C09"/>
    <w:rsid w:val="00203DE2"/>
    <w:rsid w:val="00205E4F"/>
    <w:rsid w:val="00212B2E"/>
    <w:rsid w:val="00215184"/>
    <w:rsid w:val="00215B6C"/>
    <w:rsid w:val="00215EB8"/>
    <w:rsid w:val="00215FC4"/>
    <w:rsid w:val="00216C32"/>
    <w:rsid w:val="00217DA2"/>
    <w:rsid w:val="00220C49"/>
    <w:rsid w:val="00225F0C"/>
    <w:rsid w:val="00227354"/>
    <w:rsid w:val="002274C7"/>
    <w:rsid w:val="002276EB"/>
    <w:rsid w:val="00232B6E"/>
    <w:rsid w:val="00232C9C"/>
    <w:rsid w:val="0023341C"/>
    <w:rsid w:val="00234374"/>
    <w:rsid w:val="00234C6F"/>
    <w:rsid w:val="00240A0D"/>
    <w:rsid w:val="00250CAB"/>
    <w:rsid w:val="00254120"/>
    <w:rsid w:val="002547DC"/>
    <w:rsid w:val="00255BC5"/>
    <w:rsid w:val="00255C6B"/>
    <w:rsid w:val="00260750"/>
    <w:rsid w:val="002607BA"/>
    <w:rsid w:val="0026288A"/>
    <w:rsid w:val="00262BD2"/>
    <w:rsid w:val="002631F4"/>
    <w:rsid w:val="00265372"/>
    <w:rsid w:val="0026685D"/>
    <w:rsid w:val="00267989"/>
    <w:rsid w:val="002713AE"/>
    <w:rsid w:val="00273A91"/>
    <w:rsid w:val="002741C3"/>
    <w:rsid w:val="00275F85"/>
    <w:rsid w:val="00277532"/>
    <w:rsid w:val="002777A0"/>
    <w:rsid w:val="00281009"/>
    <w:rsid w:val="00281068"/>
    <w:rsid w:val="00281C63"/>
    <w:rsid w:val="00283871"/>
    <w:rsid w:val="00283A6E"/>
    <w:rsid w:val="00285AAF"/>
    <w:rsid w:val="00285E1A"/>
    <w:rsid w:val="00286ABA"/>
    <w:rsid w:val="00290319"/>
    <w:rsid w:val="00293801"/>
    <w:rsid w:val="002A00E0"/>
    <w:rsid w:val="002A1C58"/>
    <w:rsid w:val="002A2295"/>
    <w:rsid w:val="002A25D6"/>
    <w:rsid w:val="002A3D66"/>
    <w:rsid w:val="002A52A1"/>
    <w:rsid w:val="002A6ECC"/>
    <w:rsid w:val="002A7C60"/>
    <w:rsid w:val="002B58E7"/>
    <w:rsid w:val="002B7F70"/>
    <w:rsid w:val="002C534F"/>
    <w:rsid w:val="002D3C6D"/>
    <w:rsid w:val="002D42A4"/>
    <w:rsid w:val="002E0144"/>
    <w:rsid w:val="002E0A40"/>
    <w:rsid w:val="002E1796"/>
    <w:rsid w:val="002E17E2"/>
    <w:rsid w:val="002E1D87"/>
    <w:rsid w:val="002E42F4"/>
    <w:rsid w:val="002E4BBA"/>
    <w:rsid w:val="002E7ED4"/>
    <w:rsid w:val="002F0115"/>
    <w:rsid w:val="002F044A"/>
    <w:rsid w:val="002F0528"/>
    <w:rsid w:val="002F33F7"/>
    <w:rsid w:val="002F51D2"/>
    <w:rsid w:val="002F7BBD"/>
    <w:rsid w:val="003018FD"/>
    <w:rsid w:val="00301C31"/>
    <w:rsid w:val="003027B4"/>
    <w:rsid w:val="00303703"/>
    <w:rsid w:val="003039F0"/>
    <w:rsid w:val="00305230"/>
    <w:rsid w:val="003123C4"/>
    <w:rsid w:val="0032035F"/>
    <w:rsid w:val="00322938"/>
    <w:rsid w:val="003253DD"/>
    <w:rsid w:val="0032718E"/>
    <w:rsid w:val="00327522"/>
    <w:rsid w:val="00330D65"/>
    <w:rsid w:val="003322F3"/>
    <w:rsid w:val="0033411E"/>
    <w:rsid w:val="003352A4"/>
    <w:rsid w:val="00336BE7"/>
    <w:rsid w:val="003403F5"/>
    <w:rsid w:val="00340A51"/>
    <w:rsid w:val="00343D46"/>
    <w:rsid w:val="003446D6"/>
    <w:rsid w:val="00345DD8"/>
    <w:rsid w:val="003468B2"/>
    <w:rsid w:val="00347064"/>
    <w:rsid w:val="00347993"/>
    <w:rsid w:val="00350EAC"/>
    <w:rsid w:val="00352467"/>
    <w:rsid w:val="00354FCA"/>
    <w:rsid w:val="00356FFA"/>
    <w:rsid w:val="003602C2"/>
    <w:rsid w:val="003616DD"/>
    <w:rsid w:val="003620F7"/>
    <w:rsid w:val="0036258D"/>
    <w:rsid w:val="003640E1"/>
    <w:rsid w:val="003703F3"/>
    <w:rsid w:val="003705C4"/>
    <w:rsid w:val="00371E63"/>
    <w:rsid w:val="00372971"/>
    <w:rsid w:val="003748E5"/>
    <w:rsid w:val="00376FBF"/>
    <w:rsid w:val="003802F8"/>
    <w:rsid w:val="0038086B"/>
    <w:rsid w:val="00387586"/>
    <w:rsid w:val="00392B82"/>
    <w:rsid w:val="00395586"/>
    <w:rsid w:val="003A10F4"/>
    <w:rsid w:val="003A32B3"/>
    <w:rsid w:val="003A33E5"/>
    <w:rsid w:val="003A7291"/>
    <w:rsid w:val="003A79BD"/>
    <w:rsid w:val="003B22EB"/>
    <w:rsid w:val="003B2375"/>
    <w:rsid w:val="003B25E2"/>
    <w:rsid w:val="003B5C30"/>
    <w:rsid w:val="003C1344"/>
    <w:rsid w:val="003C3259"/>
    <w:rsid w:val="003C4529"/>
    <w:rsid w:val="003C4B7D"/>
    <w:rsid w:val="003C5BFE"/>
    <w:rsid w:val="003D0ACC"/>
    <w:rsid w:val="003D5124"/>
    <w:rsid w:val="003D6F78"/>
    <w:rsid w:val="003E0ACE"/>
    <w:rsid w:val="003F0686"/>
    <w:rsid w:val="003F083A"/>
    <w:rsid w:val="003F2C8A"/>
    <w:rsid w:val="003F425A"/>
    <w:rsid w:val="003F5790"/>
    <w:rsid w:val="003F6252"/>
    <w:rsid w:val="00400934"/>
    <w:rsid w:val="00402665"/>
    <w:rsid w:val="00402895"/>
    <w:rsid w:val="00402D6F"/>
    <w:rsid w:val="00404DC8"/>
    <w:rsid w:val="0041068B"/>
    <w:rsid w:val="00410D80"/>
    <w:rsid w:val="004113FA"/>
    <w:rsid w:val="00411C69"/>
    <w:rsid w:val="00411C6D"/>
    <w:rsid w:val="00413B36"/>
    <w:rsid w:val="0041490F"/>
    <w:rsid w:val="00416DF2"/>
    <w:rsid w:val="00421599"/>
    <w:rsid w:val="00421772"/>
    <w:rsid w:val="00421AA2"/>
    <w:rsid w:val="00422506"/>
    <w:rsid w:val="00423472"/>
    <w:rsid w:val="00426C6A"/>
    <w:rsid w:val="00427D04"/>
    <w:rsid w:val="00427EFA"/>
    <w:rsid w:val="00431809"/>
    <w:rsid w:val="0043501C"/>
    <w:rsid w:val="00440469"/>
    <w:rsid w:val="00440664"/>
    <w:rsid w:val="00440BC2"/>
    <w:rsid w:val="00443194"/>
    <w:rsid w:val="004444E3"/>
    <w:rsid w:val="0045076A"/>
    <w:rsid w:val="004507AB"/>
    <w:rsid w:val="00451479"/>
    <w:rsid w:val="004539CA"/>
    <w:rsid w:val="00453BBA"/>
    <w:rsid w:val="0046001C"/>
    <w:rsid w:val="004613FC"/>
    <w:rsid w:val="0046252B"/>
    <w:rsid w:val="00462636"/>
    <w:rsid w:val="004661A5"/>
    <w:rsid w:val="00467CB8"/>
    <w:rsid w:val="00472998"/>
    <w:rsid w:val="00474008"/>
    <w:rsid w:val="00474D6C"/>
    <w:rsid w:val="00475ACF"/>
    <w:rsid w:val="00477A50"/>
    <w:rsid w:val="004806BE"/>
    <w:rsid w:val="00482814"/>
    <w:rsid w:val="00483972"/>
    <w:rsid w:val="00484684"/>
    <w:rsid w:val="00487A86"/>
    <w:rsid w:val="004921F2"/>
    <w:rsid w:val="004924EC"/>
    <w:rsid w:val="004A0F64"/>
    <w:rsid w:val="004A2DBF"/>
    <w:rsid w:val="004A373E"/>
    <w:rsid w:val="004A6E18"/>
    <w:rsid w:val="004B5083"/>
    <w:rsid w:val="004B5E2C"/>
    <w:rsid w:val="004B6735"/>
    <w:rsid w:val="004B7AC9"/>
    <w:rsid w:val="004C2E17"/>
    <w:rsid w:val="004C312F"/>
    <w:rsid w:val="004C33C0"/>
    <w:rsid w:val="004C508D"/>
    <w:rsid w:val="004D0AC9"/>
    <w:rsid w:val="004D0FAE"/>
    <w:rsid w:val="004D1D30"/>
    <w:rsid w:val="004D5FA8"/>
    <w:rsid w:val="004E08E3"/>
    <w:rsid w:val="004E1BBF"/>
    <w:rsid w:val="004E4C84"/>
    <w:rsid w:val="004F02BF"/>
    <w:rsid w:val="004F153E"/>
    <w:rsid w:val="004F1888"/>
    <w:rsid w:val="004F2AE0"/>
    <w:rsid w:val="004F3006"/>
    <w:rsid w:val="004F3652"/>
    <w:rsid w:val="004F3D26"/>
    <w:rsid w:val="004F4A08"/>
    <w:rsid w:val="004F5BC5"/>
    <w:rsid w:val="004F5DC2"/>
    <w:rsid w:val="004F5E2D"/>
    <w:rsid w:val="004F634A"/>
    <w:rsid w:val="004F79F3"/>
    <w:rsid w:val="00500667"/>
    <w:rsid w:val="00505C2D"/>
    <w:rsid w:val="00506BF1"/>
    <w:rsid w:val="00507213"/>
    <w:rsid w:val="00511404"/>
    <w:rsid w:val="00511B56"/>
    <w:rsid w:val="00511D3B"/>
    <w:rsid w:val="00512CE0"/>
    <w:rsid w:val="0051765B"/>
    <w:rsid w:val="00517F75"/>
    <w:rsid w:val="005208B6"/>
    <w:rsid w:val="005212DA"/>
    <w:rsid w:val="00521C2F"/>
    <w:rsid w:val="00521C9F"/>
    <w:rsid w:val="0052233F"/>
    <w:rsid w:val="00526D15"/>
    <w:rsid w:val="00527716"/>
    <w:rsid w:val="00534F32"/>
    <w:rsid w:val="005350CC"/>
    <w:rsid w:val="00540C06"/>
    <w:rsid w:val="005431E5"/>
    <w:rsid w:val="005435AE"/>
    <w:rsid w:val="00543C70"/>
    <w:rsid w:val="00544FAB"/>
    <w:rsid w:val="00554382"/>
    <w:rsid w:val="0055454B"/>
    <w:rsid w:val="00554E58"/>
    <w:rsid w:val="005572B3"/>
    <w:rsid w:val="00561137"/>
    <w:rsid w:val="00561913"/>
    <w:rsid w:val="00561CC4"/>
    <w:rsid w:val="00563FD3"/>
    <w:rsid w:val="005647FF"/>
    <w:rsid w:val="00564CB6"/>
    <w:rsid w:val="00564F1F"/>
    <w:rsid w:val="005658DF"/>
    <w:rsid w:val="00565EAF"/>
    <w:rsid w:val="0056765B"/>
    <w:rsid w:val="00572D50"/>
    <w:rsid w:val="00576ED9"/>
    <w:rsid w:val="00581125"/>
    <w:rsid w:val="00581499"/>
    <w:rsid w:val="00582433"/>
    <w:rsid w:val="00582CC9"/>
    <w:rsid w:val="00583E3F"/>
    <w:rsid w:val="0058559E"/>
    <w:rsid w:val="00586F7A"/>
    <w:rsid w:val="005927D6"/>
    <w:rsid w:val="0059588C"/>
    <w:rsid w:val="005971AA"/>
    <w:rsid w:val="00597871"/>
    <w:rsid w:val="005979CA"/>
    <w:rsid w:val="005A14E1"/>
    <w:rsid w:val="005A189B"/>
    <w:rsid w:val="005A2112"/>
    <w:rsid w:val="005B00B6"/>
    <w:rsid w:val="005B2E6A"/>
    <w:rsid w:val="005B344B"/>
    <w:rsid w:val="005B508E"/>
    <w:rsid w:val="005B6EB3"/>
    <w:rsid w:val="005C04D1"/>
    <w:rsid w:val="005C1961"/>
    <w:rsid w:val="005C36B5"/>
    <w:rsid w:val="005C5F5C"/>
    <w:rsid w:val="005D082A"/>
    <w:rsid w:val="005D3C79"/>
    <w:rsid w:val="005D4003"/>
    <w:rsid w:val="005D5E27"/>
    <w:rsid w:val="005D6339"/>
    <w:rsid w:val="005D7473"/>
    <w:rsid w:val="005E0318"/>
    <w:rsid w:val="005E076D"/>
    <w:rsid w:val="005E0A54"/>
    <w:rsid w:val="005E100A"/>
    <w:rsid w:val="005E1029"/>
    <w:rsid w:val="005E2FA3"/>
    <w:rsid w:val="005E391E"/>
    <w:rsid w:val="005E7A5A"/>
    <w:rsid w:val="005F29F8"/>
    <w:rsid w:val="005F2BC7"/>
    <w:rsid w:val="005F63AC"/>
    <w:rsid w:val="005F6AF1"/>
    <w:rsid w:val="005F6CB2"/>
    <w:rsid w:val="0060216A"/>
    <w:rsid w:val="006022AE"/>
    <w:rsid w:val="0060245F"/>
    <w:rsid w:val="006028DD"/>
    <w:rsid w:val="006053A1"/>
    <w:rsid w:val="0061056C"/>
    <w:rsid w:val="00610695"/>
    <w:rsid w:val="00611235"/>
    <w:rsid w:val="006130BF"/>
    <w:rsid w:val="00615647"/>
    <w:rsid w:val="00620A07"/>
    <w:rsid w:val="00621CAD"/>
    <w:rsid w:val="006229E8"/>
    <w:rsid w:val="006236AB"/>
    <w:rsid w:val="00624083"/>
    <w:rsid w:val="006244C9"/>
    <w:rsid w:val="00625EA7"/>
    <w:rsid w:val="006307A6"/>
    <w:rsid w:val="006313C6"/>
    <w:rsid w:val="00637DC1"/>
    <w:rsid w:val="00640590"/>
    <w:rsid w:val="006427F0"/>
    <w:rsid w:val="00644C67"/>
    <w:rsid w:val="006521AF"/>
    <w:rsid w:val="006547B5"/>
    <w:rsid w:val="00657637"/>
    <w:rsid w:val="0066179C"/>
    <w:rsid w:val="00661C55"/>
    <w:rsid w:val="006632EF"/>
    <w:rsid w:val="00664798"/>
    <w:rsid w:val="006648D9"/>
    <w:rsid w:val="0066546B"/>
    <w:rsid w:val="00665964"/>
    <w:rsid w:val="0067085E"/>
    <w:rsid w:val="006711EB"/>
    <w:rsid w:val="00672612"/>
    <w:rsid w:val="006727EE"/>
    <w:rsid w:val="00673596"/>
    <w:rsid w:val="00674647"/>
    <w:rsid w:val="0067631F"/>
    <w:rsid w:val="00677B9E"/>
    <w:rsid w:val="00677E39"/>
    <w:rsid w:val="00680AFD"/>
    <w:rsid w:val="00684BD8"/>
    <w:rsid w:val="006861CA"/>
    <w:rsid w:val="00690D52"/>
    <w:rsid w:val="006918D1"/>
    <w:rsid w:val="00693318"/>
    <w:rsid w:val="00693F1B"/>
    <w:rsid w:val="00697B6B"/>
    <w:rsid w:val="006A1351"/>
    <w:rsid w:val="006A4FC9"/>
    <w:rsid w:val="006A596E"/>
    <w:rsid w:val="006A6253"/>
    <w:rsid w:val="006A6F45"/>
    <w:rsid w:val="006A7C94"/>
    <w:rsid w:val="006B0757"/>
    <w:rsid w:val="006B2217"/>
    <w:rsid w:val="006B52C3"/>
    <w:rsid w:val="006B6182"/>
    <w:rsid w:val="006C0218"/>
    <w:rsid w:val="006C14F0"/>
    <w:rsid w:val="006C18F3"/>
    <w:rsid w:val="006C3F1C"/>
    <w:rsid w:val="006C4324"/>
    <w:rsid w:val="006C755F"/>
    <w:rsid w:val="006D1119"/>
    <w:rsid w:val="006D21E1"/>
    <w:rsid w:val="006D228C"/>
    <w:rsid w:val="006D2B18"/>
    <w:rsid w:val="006D59FB"/>
    <w:rsid w:val="006D739B"/>
    <w:rsid w:val="006E0F15"/>
    <w:rsid w:val="006E1A4D"/>
    <w:rsid w:val="006E1DA7"/>
    <w:rsid w:val="006E22CE"/>
    <w:rsid w:val="006E6368"/>
    <w:rsid w:val="006E6831"/>
    <w:rsid w:val="006E710C"/>
    <w:rsid w:val="006E76B2"/>
    <w:rsid w:val="00700821"/>
    <w:rsid w:val="00703D37"/>
    <w:rsid w:val="00707C82"/>
    <w:rsid w:val="0071079F"/>
    <w:rsid w:val="00710B29"/>
    <w:rsid w:val="007117EF"/>
    <w:rsid w:val="007143B0"/>
    <w:rsid w:val="00715FF8"/>
    <w:rsid w:val="00721453"/>
    <w:rsid w:val="00722603"/>
    <w:rsid w:val="007231C4"/>
    <w:rsid w:val="0072748E"/>
    <w:rsid w:val="007317E2"/>
    <w:rsid w:val="007343F6"/>
    <w:rsid w:val="00735371"/>
    <w:rsid w:val="00740971"/>
    <w:rsid w:val="0074203E"/>
    <w:rsid w:val="0074288F"/>
    <w:rsid w:val="00742C90"/>
    <w:rsid w:val="007430AC"/>
    <w:rsid w:val="007439C0"/>
    <w:rsid w:val="00745F6D"/>
    <w:rsid w:val="00747E6F"/>
    <w:rsid w:val="0075502A"/>
    <w:rsid w:val="00755839"/>
    <w:rsid w:val="0075653A"/>
    <w:rsid w:val="00756727"/>
    <w:rsid w:val="007579FC"/>
    <w:rsid w:val="00760ABB"/>
    <w:rsid w:val="00762B3E"/>
    <w:rsid w:val="00763032"/>
    <w:rsid w:val="0076403F"/>
    <w:rsid w:val="00764C49"/>
    <w:rsid w:val="00765CBB"/>
    <w:rsid w:val="00770CB9"/>
    <w:rsid w:val="00770D2D"/>
    <w:rsid w:val="0077182E"/>
    <w:rsid w:val="00772635"/>
    <w:rsid w:val="007732F5"/>
    <w:rsid w:val="00773B6E"/>
    <w:rsid w:val="00775C8E"/>
    <w:rsid w:val="00776C3C"/>
    <w:rsid w:val="00776F67"/>
    <w:rsid w:val="007807F9"/>
    <w:rsid w:val="00780D09"/>
    <w:rsid w:val="00784DCF"/>
    <w:rsid w:val="00786526"/>
    <w:rsid w:val="007872C6"/>
    <w:rsid w:val="00790D3A"/>
    <w:rsid w:val="00791688"/>
    <w:rsid w:val="00791EC6"/>
    <w:rsid w:val="00792DDB"/>
    <w:rsid w:val="00793C59"/>
    <w:rsid w:val="00794E2F"/>
    <w:rsid w:val="00797B2D"/>
    <w:rsid w:val="00797E3A"/>
    <w:rsid w:val="007A300A"/>
    <w:rsid w:val="007A4946"/>
    <w:rsid w:val="007B03CD"/>
    <w:rsid w:val="007B1225"/>
    <w:rsid w:val="007B1707"/>
    <w:rsid w:val="007B2171"/>
    <w:rsid w:val="007B332D"/>
    <w:rsid w:val="007B4AE3"/>
    <w:rsid w:val="007B6C82"/>
    <w:rsid w:val="007B756B"/>
    <w:rsid w:val="007B75F3"/>
    <w:rsid w:val="007B7B14"/>
    <w:rsid w:val="007C20F6"/>
    <w:rsid w:val="007C3AAF"/>
    <w:rsid w:val="007C4798"/>
    <w:rsid w:val="007C5D23"/>
    <w:rsid w:val="007C5D31"/>
    <w:rsid w:val="007C68E9"/>
    <w:rsid w:val="007D0693"/>
    <w:rsid w:val="007D0DDA"/>
    <w:rsid w:val="007D1034"/>
    <w:rsid w:val="007D3BDE"/>
    <w:rsid w:val="007D4D28"/>
    <w:rsid w:val="007D4EA7"/>
    <w:rsid w:val="007D6036"/>
    <w:rsid w:val="007D7003"/>
    <w:rsid w:val="007E0C94"/>
    <w:rsid w:val="007E12F4"/>
    <w:rsid w:val="007E36F3"/>
    <w:rsid w:val="007E4095"/>
    <w:rsid w:val="007E73F1"/>
    <w:rsid w:val="007E777A"/>
    <w:rsid w:val="007F32AC"/>
    <w:rsid w:val="007F41AC"/>
    <w:rsid w:val="007F7EA0"/>
    <w:rsid w:val="00800655"/>
    <w:rsid w:val="008008F7"/>
    <w:rsid w:val="00800929"/>
    <w:rsid w:val="00801909"/>
    <w:rsid w:val="00802A70"/>
    <w:rsid w:val="00803CAD"/>
    <w:rsid w:val="008063B3"/>
    <w:rsid w:val="00806472"/>
    <w:rsid w:val="0081080E"/>
    <w:rsid w:val="00810C9E"/>
    <w:rsid w:val="008119DE"/>
    <w:rsid w:val="00811BEC"/>
    <w:rsid w:val="00813403"/>
    <w:rsid w:val="008140DD"/>
    <w:rsid w:val="008153C0"/>
    <w:rsid w:val="008155D1"/>
    <w:rsid w:val="0082589C"/>
    <w:rsid w:val="008307A0"/>
    <w:rsid w:val="00831107"/>
    <w:rsid w:val="0083557A"/>
    <w:rsid w:val="0083631D"/>
    <w:rsid w:val="00837439"/>
    <w:rsid w:val="008418EF"/>
    <w:rsid w:val="00844AEC"/>
    <w:rsid w:val="00845356"/>
    <w:rsid w:val="008503F6"/>
    <w:rsid w:val="00850EAB"/>
    <w:rsid w:val="0085267C"/>
    <w:rsid w:val="00854282"/>
    <w:rsid w:val="00855953"/>
    <w:rsid w:val="00857B32"/>
    <w:rsid w:val="00860D78"/>
    <w:rsid w:val="00861C59"/>
    <w:rsid w:val="008656BB"/>
    <w:rsid w:val="00865A2B"/>
    <w:rsid w:val="00866825"/>
    <w:rsid w:val="00871673"/>
    <w:rsid w:val="00873801"/>
    <w:rsid w:val="008744CA"/>
    <w:rsid w:val="0087604D"/>
    <w:rsid w:val="00876238"/>
    <w:rsid w:val="00877D4B"/>
    <w:rsid w:val="00881CB2"/>
    <w:rsid w:val="00882E29"/>
    <w:rsid w:val="00883F06"/>
    <w:rsid w:val="008850E3"/>
    <w:rsid w:val="00892624"/>
    <w:rsid w:val="00892CFE"/>
    <w:rsid w:val="008A046F"/>
    <w:rsid w:val="008A2FFB"/>
    <w:rsid w:val="008A4706"/>
    <w:rsid w:val="008A4AE1"/>
    <w:rsid w:val="008A78A9"/>
    <w:rsid w:val="008B0D8A"/>
    <w:rsid w:val="008B4A08"/>
    <w:rsid w:val="008B67A9"/>
    <w:rsid w:val="008B7282"/>
    <w:rsid w:val="008B754D"/>
    <w:rsid w:val="008B783F"/>
    <w:rsid w:val="008C1552"/>
    <w:rsid w:val="008C2124"/>
    <w:rsid w:val="008C49D7"/>
    <w:rsid w:val="008C4C9C"/>
    <w:rsid w:val="008C5B66"/>
    <w:rsid w:val="008C6012"/>
    <w:rsid w:val="008C7417"/>
    <w:rsid w:val="008D5478"/>
    <w:rsid w:val="008D6862"/>
    <w:rsid w:val="008E2D93"/>
    <w:rsid w:val="008E3E53"/>
    <w:rsid w:val="008E4662"/>
    <w:rsid w:val="008E469C"/>
    <w:rsid w:val="008E6668"/>
    <w:rsid w:val="008E72A0"/>
    <w:rsid w:val="008E74EC"/>
    <w:rsid w:val="008F1C1E"/>
    <w:rsid w:val="008F1F80"/>
    <w:rsid w:val="008F4013"/>
    <w:rsid w:val="008F4EDF"/>
    <w:rsid w:val="008F56B3"/>
    <w:rsid w:val="008F58B7"/>
    <w:rsid w:val="008F7FB7"/>
    <w:rsid w:val="0090050F"/>
    <w:rsid w:val="00900A1A"/>
    <w:rsid w:val="00903F17"/>
    <w:rsid w:val="00904114"/>
    <w:rsid w:val="0090664F"/>
    <w:rsid w:val="009066EE"/>
    <w:rsid w:val="00906C0B"/>
    <w:rsid w:val="009079B8"/>
    <w:rsid w:val="00911288"/>
    <w:rsid w:val="00925001"/>
    <w:rsid w:val="00927153"/>
    <w:rsid w:val="009312D4"/>
    <w:rsid w:val="00932A93"/>
    <w:rsid w:val="009335EE"/>
    <w:rsid w:val="00934192"/>
    <w:rsid w:val="0093563A"/>
    <w:rsid w:val="0093749B"/>
    <w:rsid w:val="009412F1"/>
    <w:rsid w:val="009426EE"/>
    <w:rsid w:val="0094585D"/>
    <w:rsid w:val="00954353"/>
    <w:rsid w:val="009547A5"/>
    <w:rsid w:val="00955601"/>
    <w:rsid w:val="00955D6B"/>
    <w:rsid w:val="009576F0"/>
    <w:rsid w:val="00957D06"/>
    <w:rsid w:val="00960F17"/>
    <w:rsid w:val="00961BED"/>
    <w:rsid w:val="00962858"/>
    <w:rsid w:val="00964DA2"/>
    <w:rsid w:val="00966390"/>
    <w:rsid w:val="00967293"/>
    <w:rsid w:val="00971DF8"/>
    <w:rsid w:val="00975352"/>
    <w:rsid w:val="00976AF3"/>
    <w:rsid w:val="00977B06"/>
    <w:rsid w:val="00981BBE"/>
    <w:rsid w:val="00982814"/>
    <w:rsid w:val="00984231"/>
    <w:rsid w:val="0098428B"/>
    <w:rsid w:val="009842A2"/>
    <w:rsid w:val="0099326C"/>
    <w:rsid w:val="00993847"/>
    <w:rsid w:val="00996193"/>
    <w:rsid w:val="009A2E8B"/>
    <w:rsid w:val="009A2EE4"/>
    <w:rsid w:val="009A547F"/>
    <w:rsid w:val="009A6626"/>
    <w:rsid w:val="009A6D0D"/>
    <w:rsid w:val="009A6E1F"/>
    <w:rsid w:val="009B118E"/>
    <w:rsid w:val="009B23DC"/>
    <w:rsid w:val="009B26C2"/>
    <w:rsid w:val="009B4392"/>
    <w:rsid w:val="009B4533"/>
    <w:rsid w:val="009B6707"/>
    <w:rsid w:val="009C12FD"/>
    <w:rsid w:val="009C13D1"/>
    <w:rsid w:val="009C2735"/>
    <w:rsid w:val="009C50F7"/>
    <w:rsid w:val="009C68B7"/>
    <w:rsid w:val="009C7046"/>
    <w:rsid w:val="009D10D6"/>
    <w:rsid w:val="009D14CC"/>
    <w:rsid w:val="009D1D2D"/>
    <w:rsid w:val="009D6DA4"/>
    <w:rsid w:val="009E076B"/>
    <w:rsid w:val="009E147D"/>
    <w:rsid w:val="009E26AB"/>
    <w:rsid w:val="009E3065"/>
    <w:rsid w:val="009E4367"/>
    <w:rsid w:val="009E5CE8"/>
    <w:rsid w:val="009E5F72"/>
    <w:rsid w:val="009E6684"/>
    <w:rsid w:val="009E6E3C"/>
    <w:rsid w:val="009F1476"/>
    <w:rsid w:val="009F1B3A"/>
    <w:rsid w:val="009F2682"/>
    <w:rsid w:val="009F34A4"/>
    <w:rsid w:val="009F398F"/>
    <w:rsid w:val="009F4E69"/>
    <w:rsid w:val="009F5B5C"/>
    <w:rsid w:val="009F6710"/>
    <w:rsid w:val="00A00544"/>
    <w:rsid w:val="00A065DA"/>
    <w:rsid w:val="00A075A2"/>
    <w:rsid w:val="00A07DE7"/>
    <w:rsid w:val="00A14418"/>
    <w:rsid w:val="00A15199"/>
    <w:rsid w:val="00A15610"/>
    <w:rsid w:val="00A17FB4"/>
    <w:rsid w:val="00A21F51"/>
    <w:rsid w:val="00A238BD"/>
    <w:rsid w:val="00A3089F"/>
    <w:rsid w:val="00A34ABF"/>
    <w:rsid w:val="00A34C13"/>
    <w:rsid w:val="00A361FC"/>
    <w:rsid w:val="00A41E79"/>
    <w:rsid w:val="00A4201D"/>
    <w:rsid w:val="00A445B7"/>
    <w:rsid w:val="00A44AE1"/>
    <w:rsid w:val="00A44CBB"/>
    <w:rsid w:val="00A46EA5"/>
    <w:rsid w:val="00A51BC7"/>
    <w:rsid w:val="00A52D57"/>
    <w:rsid w:val="00A53491"/>
    <w:rsid w:val="00A54257"/>
    <w:rsid w:val="00A542F0"/>
    <w:rsid w:val="00A56871"/>
    <w:rsid w:val="00A569CA"/>
    <w:rsid w:val="00A57854"/>
    <w:rsid w:val="00A63E82"/>
    <w:rsid w:val="00A70753"/>
    <w:rsid w:val="00A711C1"/>
    <w:rsid w:val="00A720E5"/>
    <w:rsid w:val="00A735DA"/>
    <w:rsid w:val="00A73845"/>
    <w:rsid w:val="00A75C80"/>
    <w:rsid w:val="00A76C10"/>
    <w:rsid w:val="00A77334"/>
    <w:rsid w:val="00A801D0"/>
    <w:rsid w:val="00A85EA6"/>
    <w:rsid w:val="00A86BB7"/>
    <w:rsid w:val="00A90696"/>
    <w:rsid w:val="00A943AD"/>
    <w:rsid w:val="00A951E1"/>
    <w:rsid w:val="00A96017"/>
    <w:rsid w:val="00AA2B03"/>
    <w:rsid w:val="00AA4859"/>
    <w:rsid w:val="00AB39DA"/>
    <w:rsid w:val="00AB5BC7"/>
    <w:rsid w:val="00AB5D74"/>
    <w:rsid w:val="00AB608C"/>
    <w:rsid w:val="00AB7CF4"/>
    <w:rsid w:val="00AC0F8E"/>
    <w:rsid w:val="00AC1CCA"/>
    <w:rsid w:val="00AC33A2"/>
    <w:rsid w:val="00AC3603"/>
    <w:rsid w:val="00AC3D06"/>
    <w:rsid w:val="00AC5B59"/>
    <w:rsid w:val="00AC6E64"/>
    <w:rsid w:val="00AD0496"/>
    <w:rsid w:val="00AD0511"/>
    <w:rsid w:val="00AD49AC"/>
    <w:rsid w:val="00AD546E"/>
    <w:rsid w:val="00AE1D81"/>
    <w:rsid w:val="00AE42B1"/>
    <w:rsid w:val="00AE48AD"/>
    <w:rsid w:val="00AE4D95"/>
    <w:rsid w:val="00AE4DB5"/>
    <w:rsid w:val="00AE5E24"/>
    <w:rsid w:val="00AF69A8"/>
    <w:rsid w:val="00AF70A4"/>
    <w:rsid w:val="00B0033B"/>
    <w:rsid w:val="00B01454"/>
    <w:rsid w:val="00B04342"/>
    <w:rsid w:val="00B0444A"/>
    <w:rsid w:val="00B06904"/>
    <w:rsid w:val="00B072B8"/>
    <w:rsid w:val="00B07940"/>
    <w:rsid w:val="00B10807"/>
    <w:rsid w:val="00B11DC0"/>
    <w:rsid w:val="00B14D0B"/>
    <w:rsid w:val="00B15E75"/>
    <w:rsid w:val="00B232E5"/>
    <w:rsid w:val="00B337D3"/>
    <w:rsid w:val="00B33EE2"/>
    <w:rsid w:val="00B40F8F"/>
    <w:rsid w:val="00B42A15"/>
    <w:rsid w:val="00B454FA"/>
    <w:rsid w:val="00B45F15"/>
    <w:rsid w:val="00B4678A"/>
    <w:rsid w:val="00B46D28"/>
    <w:rsid w:val="00B47D62"/>
    <w:rsid w:val="00B47F41"/>
    <w:rsid w:val="00B51A9D"/>
    <w:rsid w:val="00B51F5D"/>
    <w:rsid w:val="00B53435"/>
    <w:rsid w:val="00B56EF6"/>
    <w:rsid w:val="00B61DEF"/>
    <w:rsid w:val="00B6370E"/>
    <w:rsid w:val="00B6403C"/>
    <w:rsid w:val="00B650B2"/>
    <w:rsid w:val="00B66BCC"/>
    <w:rsid w:val="00B675BA"/>
    <w:rsid w:val="00B7358F"/>
    <w:rsid w:val="00B77123"/>
    <w:rsid w:val="00B8180A"/>
    <w:rsid w:val="00B83AD3"/>
    <w:rsid w:val="00B83F9D"/>
    <w:rsid w:val="00B84217"/>
    <w:rsid w:val="00B85634"/>
    <w:rsid w:val="00B85B54"/>
    <w:rsid w:val="00B87320"/>
    <w:rsid w:val="00B87D41"/>
    <w:rsid w:val="00B91602"/>
    <w:rsid w:val="00B96859"/>
    <w:rsid w:val="00BA08EA"/>
    <w:rsid w:val="00BA1DEE"/>
    <w:rsid w:val="00BA2682"/>
    <w:rsid w:val="00BA4356"/>
    <w:rsid w:val="00BA596B"/>
    <w:rsid w:val="00BA59FE"/>
    <w:rsid w:val="00BB1BAC"/>
    <w:rsid w:val="00BB2845"/>
    <w:rsid w:val="00BB3243"/>
    <w:rsid w:val="00BB3410"/>
    <w:rsid w:val="00BB3466"/>
    <w:rsid w:val="00BB483F"/>
    <w:rsid w:val="00BB5B31"/>
    <w:rsid w:val="00BB7879"/>
    <w:rsid w:val="00BC61E5"/>
    <w:rsid w:val="00BC630E"/>
    <w:rsid w:val="00BC6F3B"/>
    <w:rsid w:val="00BC6FB8"/>
    <w:rsid w:val="00BC72C8"/>
    <w:rsid w:val="00BC7E09"/>
    <w:rsid w:val="00BD1C0E"/>
    <w:rsid w:val="00BD1EEC"/>
    <w:rsid w:val="00BD22B9"/>
    <w:rsid w:val="00BD2F69"/>
    <w:rsid w:val="00BD2FCD"/>
    <w:rsid w:val="00BD35C7"/>
    <w:rsid w:val="00BD3616"/>
    <w:rsid w:val="00BD3D1A"/>
    <w:rsid w:val="00BD4834"/>
    <w:rsid w:val="00BD4BCC"/>
    <w:rsid w:val="00BD5B2F"/>
    <w:rsid w:val="00BE16FF"/>
    <w:rsid w:val="00BE17B9"/>
    <w:rsid w:val="00BE3000"/>
    <w:rsid w:val="00BE72B0"/>
    <w:rsid w:val="00BF1002"/>
    <w:rsid w:val="00BF24C1"/>
    <w:rsid w:val="00BF2DC9"/>
    <w:rsid w:val="00BF5478"/>
    <w:rsid w:val="00BF70E2"/>
    <w:rsid w:val="00C00C01"/>
    <w:rsid w:val="00C010F3"/>
    <w:rsid w:val="00C012F1"/>
    <w:rsid w:val="00C01308"/>
    <w:rsid w:val="00C02BDE"/>
    <w:rsid w:val="00C04095"/>
    <w:rsid w:val="00C05C02"/>
    <w:rsid w:val="00C0631A"/>
    <w:rsid w:val="00C07213"/>
    <w:rsid w:val="00C0784A"/>
    <w:rsid w:val="00C07E71"/>
    <w:rsid w:val="00C15E42"/>
    <w:rsid w:val="00C17A7B"/>
    <w:rsid w:val="00C20A85"/>
    <w:rsid w:val="00C2498F"/>
    <w:rsid w:val="00C25236"/>
    <w:rsid w:val="00C267F7"/>
    <w:rsid w:val="00C3056D"/>
    <w:rsid w:val="00C31B27"/>
    <w:rsid w:val="00C40B3A"/>
    <w:rsid w:val="00C4429F"/>
    <w:rsid w:val="00C449A1"/>
    <w:rsid w:val="00C45362"/>
    <w:rsid w:val="00C475F6"/>
    <w:rsid w:val="00C50AA7"/>
    <w:rsid w:val="00C51101"/>
    <w:rsid w:val="00C55D23"/>
    <w:rsid w:val="00C64263"/>
    <w:rsid w:val="00C65536"/>
    <w:rsid w:val="00C70321"/>
    <w:rsid w:val="00C7309A"/>
    <w:rsid w:val="00C80AB1"/>
    <w:rsid w:val="00C8136B"/>
    <w:rsid w:val="00C81479"/>
    <w:rsid w:val="00C81D27"/>
    <w:rsid w:val="00C81E17"/>
    <w:rsid w:val="00C8395D"/>
    <w:rsid w:val="00C9189F"/>
    <w:rsid w:val="00C97046"/>
    <w:rsid w:val="00C97512"/>
    <w:rsid w:val="00CA0B77"/>
    <w:rsid w:val="00CA19FE"/>
    <w:rsid w:val="00CA2981"/>
    <w:rsid w:val="00CA448B"/>
    <w:rsid w:val="00CA513A"/>
    <w:rsid w:val="00CA70D9"/>
    <w:rsid w:val="00CB0216"/>
    <w:rsid w:val="00CB05B7"/>
    <w:rsid w:val="00CB0654"/>
    <w:rsid w:val="00CB1187"/>
    <w:rsid w:val="00CB3022"/>
    <w:rsid w:val="00CB3029"/>
    <w:rsid w:val="00CB3FD0"/>
    <w:rsid w:val="00CB6AD5"/>
    <w:rsid w:val="00CC0E29"/>
    <w:rsid w:val="00CC2177"/>
    <w:rsid w:val="00CC3D24"/>
    <w:rsid w:val="00CC3D7E"/>
    <w:rsid w:val="00CC4410"/>
    <w:rsid w:val="00CC4FDC"/>
    <w:rsid w:val="00CC5D37"/>
    <w:rsid w:val="00CD3FE5"/>
    <w:rsid w:val="00CD4025"/>
    <w:rsid w:val="00CD45D7"/>
    <w:rsid w:val="00CD4884"/>
    <w:rsid w:val="00CD60B9"/>
    <w:rsid w:val="00CD69F3"/>
    <w:rsid w:val="00CD7644"/>
    <w:rsid w:val="00CE0373"/>
    <w:rsid w:val="00CE0BB8"/>
    <w:rsid w:val="00CE15C3"/>
    <w:rsid w:val="00CE1A21"/>
    <w:rsid w:val="00CE1E0C"/>
    <w:rsid w:val="00CE261C"/>
    <w:rsid w:val="00CE6F1B"/>
    <w:rsid w:val="00CE7A0F"/>
    <w:rsid w:val="00CF04CC"/>
    <w:rsid w:val="00CF4E7C"/>
    <w:rsid w:val="00CF7A32"/>
    <w:rsid w:val="00D0192E"/>
    <w:rsid w:val="00D03055"/>
    <w:rsid w:val="00D03BFE"/>
    <w:rsid w:val="00D047CD"/>
    <w:rsid w:val="00D0503B"/>
    <w:rsid w:val="00D128C4"/>
    <w:rsid w:val="00D13505"/>
    <w:rsid w:val="00D13F9C"/>
    <w:rsid w:val="00D167B9"/>
    <w:rsid w:val="00D20C82"/>
    <w:rsid w:val="00D237D6"/>
    <w:rsid w:val="00D23CDF"/>
    <w:rsid w:val="00D25177"/>
    <w:rsid w:val="00D261DF"/>
    <w:rsid w:val="00D2648A"/>
    <w:rsid w:val="00D30CBE"/>
    <w:rsid w:val="00D332C6"/>
    <w:rsid w:val="00D34605"/>
    <w:rsid w:val="00D3513C"/>
    <w:rsid w:val="00D35198"/>
    <w:rsid w:val="00D3544A"/>
    <w:rsid w:val="00D357C6"/>
    <w:rsid w:val="00D405BB"/>
    <w:rsid w:val="00D41458"/>
    <w:rsid w:val="00D41CCC"/>
    <w:rsid w:val="00D4380B"/>
    <w:rsid w:val="00D43AD1"/>
    <w:rsid w:val="00D44C4F"/>
    <w:rsid w:val="00D4692C"/>
    <w:rsid w:val="00D5346A"/>
    <w:rsid w:val="00D5426A"/>
    <w:rsid w:val="00D57C87"/>
    <w:rsid w:val="00D6190E"/>
    <w:rsid w:val="00D62B23"/>
    <w:rsid w:val="00D63A67"/>
    <w:rsid w:val="00D63F0C"/>
    <w:rsid w:val="00D644EA"/>
    <w:rsid w:val="00D646D9"/>
    <w:rsid w:val="00D6762A"/>
    <w:rsid w:val="00D73B42"/>
    <w:rsid w:val="00D74982"/>
    <w:rsid w:val="00D75E23"/>
    <w:rsid w:val="00D8051D"/>
    <w:rsid w:val="00D81012"/>
    <w:rsid w:val="00D81AD6"/>
    <w:rsid w:val="00D83065"/>
    <w:rsid w:val="00D84A72"/>
    <w:rsid w:val="00D8530F"/>
    <w:rsid w:val="00D861B1"/>
    <w:rsid w:val="00D861F1"/>
    <w:rsid w:val="00D86351"/>
    <w:rsid w:val="00D865FF"/>
    <w:rsid w:val="00D9133C"/>
    <w:rsid w:val="00D91C81"/>
    <w:rsid w:val="00D922C9"/>
    <w:rsid w:val="00D94124"/>
    <w:rsid w:val="00DA1DD2"/>
    <w:rsid w:val="00DA2F2F"/>
    <w:rsid w:val="00DA3AE7"/>
    <w:rsid w:val="00DA452E"/>
    <w:rsid w:val="00DA5585"/>
    <w:rsid w:val="00DA5A9B"/>
    <w:rsid w:val="00DA60FF"/>
    <w:rsid w:val="00DA79B7"/>
    <w:rsid w:val="00DB0BC5"/>
    <w:rsid w:val="00DB2444"/>
    <w:rsid w:val="00DB353A"/>
    <w:rsid w:val="00DB53C4"/>
    <w:rsid w:val="00DB5400"/>
    <w:rsid w:val="00DB7787"/>
    <w:rsid w:val="00DB7FE0"/>
    <w:rsid w:val="00DC1BA3"/>
    <w:rsid w:val="00DC3BC0"/>
    <w:rsid w:val="00DC5292"/>
    <w:rsid w:val="00DC54F3"/>
    <w:rsid w:val="00DC7B44"/>
    <w:rsid w:val="00DC7DF6"/>
    <w:rsid w:val="00DD1475"/>
    <w:rsid w:val="00DD181A"/>
    <w:rsid w:val="00DD1ED4"/>
    <w:rsid w:val="00DD5B0A"/>
    <w:rsid w:val="00DD6114"/>
    <w:rsid w:val="00DE1ADF"/>
    <w:rsid w:val="00DE357E"/>
    <w:rsid w:val="00DE487B"/>
    <w:rsid w:val="00DE6B1C"/>
    <w:rsid w:val="00DE6F53"/>
    <w:rsid w:val="00DE7269"/>
    <w:rsid w:val="00DF28D5"/>
    <w:rsid w:val="00DF5A0E"/>
    <w:rsid w:val="00DF6527"/>
    <w:rsid w:val="00DF667E"/>
    <w:rsid w:val="00E01EDB"/>
    <w:rsid w:val="00E0439D"/>
    <w:rsid w:val="00E04AE8"/>
    <w:rsid w:val="00E05109"/>
    <w:rsid w:val="00E07079"/>
    <w:rsid w:val="00E10AE9"/>
    <w:rsid w:val="00E17FBD"/>
    <w:rsid w:val="00E20903"/>
    <w:rsid w:val="00E22DFD"/>
    <w:rsid w:val="00E2342F"/>
    <w:rsid w:val="00E2431D"/>
    <w:rsid w:val="00E25814"/>
    <w:rsid w:val="00E25F22"/>
    <w:rsid w:val="00E2786E"/>
    <w:rsid w:val="00E31C93"/>
    <w:rsid w:val="00E32A4C"/>
    <w:rsid w:val="00E34C28"/>
    <w:rsid w:val="00E36929"/>
    <w:rsid w:val="00E36F2D"/>
    <w:rsid w:val="00E36FA1"/>
    <w:rsid w:val="00E376A1"/>
    <w:rsid w:val="00E400FA"/>
    <w:rsid w:val="00E4173F"/>
    <w:rsid w:val="00E5535A"/>
    <w:rsid w:val="00E55EA5"/>
    <w:rsid w:val="00E571B4"/>
    <w:rsid w:val="00E57775"/>
    <w:rsid w:val="00E619BF"/>
    <w:rsid w:val="00E63159"/>
    <w:rsid w:val="00E64878"/>
    <w:rsid w:val="00E658C5"/>
    <w:rsid w:val="00E6705C"/>
    <w:rsid w:val="00E67CA0"/>
    <w:rsid w:val="00E70093"/>
    <w:rsid w:val="00E703EA"/>
    <w:rsid w:val="00E7142B"/>
    <w:rsid w:val="00E71B48"/>
    <w:rsid w:val="00E72DE9"/>
    <w:rsid w:val="00E73B0E"/>
    <w:rsid w:val="00E74266"/>
    <w:rsid w:val="00E758A6"/>
    <w:rsid w:val="00E76867"/>
    <w:rsid w:val="00E76EEA"/>
    <w:rsid w:val="00E80F72"/>
    <w:rsid w:val="00E8231B"/>
    <w:rsid w:val="00E83929"/>
    <w:rsid w:val="00E84A3F"/>
    <w:rsid w:val="00E85B76"/>
    <w:rsid w:val="00E86744"/>
    <w:rsid w:val="00E930C2"/>
    <w:rsid w:val="00E93D16"/>
    <w:rsid w:val="00E95E60"/>
    <w:rsid w:val="00E96A14"/>
    <w:rsid w:val="00E97245"/>
    <w:rsid w:val="00EA0241"/>
    <w:rsid w:val="00EA41FB"/>
    <w:rsid w:val="00EA4F4E"/>
    <w:rsid w:val="00EA61D2"/>
    <w:rsid w:val="00EB0AC7"/>
    <w:rsid w:val="00EB20DE"/>
    <w:rsid w:val="00EB335B"/>
    <w:rsid w:val="00EB57C5"/>
    <w:rsid w:val="00EB6E6A"/>
    <w:rsid w:val="00EC4C87"/>
    <w:rsid w:val="00EC5203"/>
    <w:rsid w:val="00EC5F69"/>
    <w:rsid w:val="00ED0E10"/>
    <w:rsid w:val="00EE475E"/>
    <w:rsid w:val="00EE550A"/>
    <w:rsid w:val="00EE6868"/>
    <w:rsid w:val="00EF0C59"/>
    <w:rsid w:val="00EF1E6B"/>
    <w:rsid w:val="00EF1E99"/>
    <w:rsid w:val="00EF2F27"/>
    <w:rsid w:val="00EF341A"/>
    <w:rsid w:val="00EF3F76"/>
    <w:rsid w:val="00EF3FEA"/>
    <w:rsid w:val="00EF5C27"/>
    <w:rsid w:val="00F0038B"/>
    <w:rsid w:val="00F00463"/>
    <w:rsid w:val="00F014EF"/>
    <w:rsid w:val="00F020DE"/>
    <w:rsid w:val="00F02D42"/>
    <w:rsid w:val="00F043ED"/>
    <w:rsid w:val="00F0775F"/>
    <w:rsid w:val="00F1093F"/>
    <w:rsid w:val="00F11F1C"/>
    <w:rsid w:val="00F14403"/>
    <w:rsid w:val="00F15C48"/>
    <w:rsid w:val="00F1615D"/>
    <w:rsid w:val="00F171D7"/>
    <w:rsid w:val="00F21100"/>
    <w:rsid w:val="00F263D8"/>
    <w:rsid w:val="00F264BA"/>
    <w:rsid w:val="00F304C9"/>
    <w:rsid w:val="00F315ED"/>
    <w:rsid w:val="00F332DC"/>
    <w:rsid w:val="00F3373C"/>
    <w:rsid w:val="00F36433"/>
    <w:rsid w:val="00F404D3"/>
    <w:rsid w:val="00F41EDD"/>
    <w:rsid w:val="00F51276"/>
    <w:rsid w:val="00F53C1C"/>
    <w:rsid w:val="00F547A2"/>
    <w:rsid w:val="00F56F99"/>
    <w:rsid w:val="00F611B6"/>
    <w:rsid w:val="00F62EE1"/>
    <w:rsid w:val="00F639A1"/>
    <w:rsid w:val="00F645CE"/>
    <w:rsid w:val="00F654C1"/>
    <w:rsid w:val="00F676E6"/>
    <w:rsid w:val="00F7162F"/>
    <w:rsid w:val="00F72280"/>
    <w:rsid w:val="00F73DCD"/>
    <w:rsid w:val="00F816F4"/>
    <w:rsid w:val="00F82DB9"/>
    <w:rsid w:val="00F82E03"/>
    <w:rsid w:val="00F84198"/>
    <w:rsid w:val="00F9129C"/>
    <w:rsid w:val="00F91966"/>
    <w:rsid w:val="00F9292B"/>
    <w:rsid w:val="00F93BA2"/>
    <w:rsid w:val="00F93C35"/>
    <w:rsid w:val="00F96D01"/>
    <w:rsid w:val="00FA0D4C"/>
    <w:rsid w:val="00FA158E"/>
    <w:rsid w:val="00FA3937"/>
    <w:rsid w:val="00FA3E45"/>
    <w:rsid w:val="00FA4D56"/>
    <w:rsid w:val="00FA4EDA"/>
    <w:rsid w:val="00FA55F8"/>
    <w:rsid w:val="00FA6325"/>
    <w:rsid w:val="00FA6F7A"/>
    <w:rsid w:val="00FB0188"/>
    <w:rsid w:val="00FB0DEB"/>
    <w:rsid w:val="00FB1908"/>
    <w:rsid w:val="00FB2DC1"/>
    <w:rsid w:val="00FB4A28"/>
    <w:rsid w:val="00FB4F09"/>
    <w:rsid w:val="00FB77E7"/>
    <w:rsid w:val="00FB7922"/>
    <w:rsid w:val="00FC04FD"/>
    <w:rsid w:val="00FC11AA"/>
    <w:rsid w:val="00FC14E9"/>
    <w:rsid w:val="00FC3A1F"/>
    <w:rsid w:val="00FC462E"/>
    <w:rsid w:val="00FC5A92"/>
    <w:rsid w:val="00FD0CAA"/>
    <w:rsid w:val="00FD46BD"/>
    <w:rsid w:val="00FD63B8"/>
    <w:rsid w:val="00FD68F4"/>
    <w:rsid w:val="00FD6D3E"/>
    <w:rsid w:val="00FD70B8"/>
    <w:rsid w:val="00FE2E07"/>
    <w:rsid w:val="00FE41B1"/>
    <w:rsid w:val="00FE6527"/>
    <w:rsid w:val="00FE67EC"/>
    <w:rsid w:val="00FF085C"/>
    <w:rsid w:val="00FF227E"/>
    <w:rsid w:val="00FF3197"/>
    <w:rsid w:val="00FF37C2"/>
    <w:rsid w:val="00FF3C2F"/>
    <w:rsid w:val="00FF49FD"/>
    <w:rsid w:val="00FF64E3"/>
    <w:rsid w:val="00FF6B95"/>
    <w:rsid w:val="00FF7359"/>
    <w:rsid w:val="00FF7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98F30"/>
  <w15:docId w15:val="{3CAC3711-18CB-41F7-A8DF-2ACF781C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02B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684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09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2BDE"/>
    <w:rPr>
      <w:u w:val="single"/>
    </w:rPr>
  </w:style>
  <w:style w:type="paragraph" w:styleId="Normlnweb">
    <w:name w:val="Normal (Web)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character" w:customStyle="1" w:styleId="A2">
    <w:name w:val="A2"/>
    <w:uiPriority w:val="99"/>
    <w:rsid w:val="00C02BDE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C02BDE"/>
    <w:rPr>
      <w:rFonts w:cs="Times New Roman"/>
      <w:b/>
    </w:rPr>
  </w:style>
  <w:style w:type="paragraph" w:customStyle="1" w:styleId="Prosttext1">
    <w:name w:val="Prostý text1"/>
    <w:basedOn w:val="Normln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kern w:val="1"/>
      <w:sz w:val="20"/>
      <w:szCs w:val="21"/>
      <w:bdr w:val="none" w:sz="0" w:space="0" w:color="auto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BDE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2BDE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/>
    </w:rPr>
  </w:style>
  <w:style w:type="character" w:customStyle="1" w:styleId="hps">
    <w:name w:val="hps"/>
    <w:basedOn w:val="Standardnpsmoodstavce"/>
    <w:rsid w:val="00C02BDE"/>
  </w:style>
  <w:style w:type="character" w:styleId="Odkaznakoment">
    <w:name w:val="annotation reference"/>
    <w:uiPriority w:val="99"/>
    <w:semiHidden/>
    <w:unhideWhenUsed/>
    <w:rsid w:val="00C02B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bdr w:val="none" w:sz="0" w:space="0" w:color="auto"/>
    </w:rPr>
  </w:style>
  <w:style w:type="character" w:customStyle="1" w:styleId="TextkomenteChar">
    <w:name w:val="Text komentáře Char"/>
    <w:link w:val="Textkomente"/>
    <w:uiPriority w:val="99"/>
    <w:semiHidden/>
    <w:rsid w:val="00C02BDE"/>
    <w:rPr>
      <w:rFonts w:ascii="Calibri" w:eastAsia="Calibri" w:hAnsi="Calibri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D44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sz w:val="20"/>
      <w:szCs w:val="21"/>
      <w:bdr w:val="none" w:sz="0" w:space="0" w:color="auto"/>
    </w:rPr>
  </w:style>
  <w:style w:type="character" w:customStyle="1" w:styleId="ProsttextChar">
    <w:name w:val="Prostý text Char"/>
    <w:link w:val="Prosttext"/>
    <w:uiPriority w:val="99"/>
    <w:rsid w:val="00D44C4F"/>
    <w:rPr>
      <w:rFonts w:ascii="Arial" w:eastAsia="Calibri" w:hAnsi="Arial" w:cs="Times New Roman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DE1ADF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2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/>
      <w:b/>
      <w:bCs/>
      <w:color w:val="000000"/>
      <w:bdr w:val="nil"/>
    </w:rPr>
  </w:style>
  <w:style w:type="character" w:customStyle="1" w:styleId="PedmtkomenteChar">
    <w:name w:val="Předmět komentáře Char"/>
    <w:link w:val="Pedmtkomente"/>
    <w:uiPriority w:val="99"/>
    <w:semiHidden/>
    <w:rsid w:val="003802F8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 w:eastAsia="en-US"/>
    </w:rPr>
  </w:style>
  <w:style w:type="paragraph" w:customStyle="1" w:styleId="prosttext10">
    <w:name w:val="prosttext1"/>
    <w:basedOn w:val="Normln"/>
    <w:rsid w:val="00050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F66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hAnsi="Times New Roman" w:cs="Times New Roman"/>
      <w:color w:val="auto"/>
      <w:sz w:val="20"/>
      <w:szCs w:val="20"/>
      <w:bdr w:val="none" w:sz="0" w:space="0" w:color="auto"/>
      <w:lang w:val="de-DE" w:eastAsia="de-DE"/>
    </w:rPr>
  </w:style>
  <w:style w:type="character" w:customStyle="1" w:styleId="ZkladntextChar">
    <w:name w:val="Základní text Char"/>
    <w:link w:val="Zkladntext"/>
    <w:uiPriority w:val="99"/>
    <w:rsid w:val="00DF667E"/>
    <w:rPr>
      <w:rFonts w:ascii="Times New Roman" w:eastAsia="Times New Roman" w:hAnsi="Times New Roman"/>
      <w:lang w:val="de-DE" w:eastAsia="de-DE"/>
    </w:rPr>
  </w:style>
  <w:style w:type="paragraph" w:styleId="Zhlav">
    <w:name w:val="header"/>
    <w:basedOn w:val="Normln"/>
    <w:link w:val="ZhlavChar"/>
    <w:uiPriority w:val="99"/>
    <w:unhideWhenUsed/>
    <w:rsid w:val="00467CB8"/>
    <w:pPr>
      <w:tabs>
        <w:tab w:val="center" w:pos="4513"/>
        <w:tab w:val="right" w:pos="9026"/>
      </w:tabs>
    </w:pPr>
  </w:style>
  <w:style w:type="character" w:customStyle="1" w:styleId="ZhlavChar">
    <w:name w:val="Záhlaví Char"/>
    <w:link w:val="Zhlav"/>
    <w:uiPriority w:val="99"/>
    <w:rsid w:val="00467CB8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paragraph" w:styleId="Zpat">
    <w:name w:val="footer"/>
    <w:basedOn w:val="Normln"/>
    <w:link w:val="ZpatChar"/>
    <w:uiPriority w:val="99"/>
    <w:unhideWhenUsed/>
    <w:rsid w:val="00467CB8"/>
    <w:pPr>
      <w:tabs>
        <w:tab w:val="center" w:pos="4513"/>
        <w:tab w:val="right" w:pos="9026"/>
      </w:tabs>
    </w:pPr>
  </w:style>
  <w:style w:type="character" w:customStyle="1" w:styleId="ZpatChar">
    <w:name w:val="Zápatí Char"/>
    <w:link w:val="Zpat"/>
    <w:uiPriority w:val="99"/>
    <w:rsid w:val="00467CB8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character" w:customStyle="1" w:styleId="Nadpis5Char">
    <w:name w:val="Nadpis 5 Char"/>
    <w:link w:val="Nadpis5"/>
    <w:uiPriority w:val="9"/>
    <w:semiHidden/>
    <w:rsid w:val="00C04095"/>
    <w:rPr>
      <w:rFonts w:ascii="Calibri" w:eastAsia="Times New Roman" w:hAnsi="Calibri" w:cs="Times New Roman"/>
      <w:b/>
      <w:bCs/>
      <w:i/>
      <w:iCs/>
      <w:color w:val="000000"/>
      <w:sz w:val="26"/>
      <w:szCs w:val="26"/>
      <w:u w:color="000000"/>
      <w:bdr w:val="nil"/>
      <w:lang w:val="en-US" w:eastAsia="en-US"/>
    </w:rPr>
  </w:style>
  <w:style w:type="paragraph" w:styleId="Revize">
    <w:name w:val="Revision"/>
    <w:hidden/>
    <w:uiPriority w:val="99"/>
    <w:semiHidden/>
    <w:rsid w:val="005F2BC7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Nadpis2Char">
    <w:name w:val="Nadpis 2 Char"/>
    <w:link w:val="Nadpis2"/>
    <w:uiPriority w:val="9"/>
    <w:rsid w:val="00006842"/>
    <w:rPr>
      <w:rFonts w:ascii="Cambria" w:eastAsia="Times New Roman" w:hAnsi="Cambria" w:cs="Times New Roman"/>
      <w:b/>
      <w:bCs/>
      <w:i/>
      <w:iCs/>
      <w:color w:val="000000"/>
      <w:sz w:val="28"/>
      <w:szCs w:val="28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31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4280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243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84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98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8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290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726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5876">
          <w:marLeft w:val="1166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3575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91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538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0988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209">
          <w:marLeft w:val="116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3290">
          <w:marLeft w:val="1166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457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martin.stiglinc@dachs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ka.palfiova@gmail.com%2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achser.s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6241</Characters>
  <Application>Microsoft Office Word</Application>
  <DocSecurity>0</DocSecurity>
  <Lines>52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Crestcom</Company>
  <LinksUpToDate>false</LinksUpToDate>
  <CharactersWithSpaces>7284</CharactersWithSpaces>
  <SharedDoc>false</SharedDoc>
  <HLinks>
    <vt:vector size="18" baseType="variant">
      <vt:variant>
        <vt:i4>2818116</vt:i4>
      </vt:variant>
      <vt:variant>
        <vt:i4>6</vt:i4>
      </vt:variant>
      <vt:variant>
        <vt:i4>0</vt:i4>
      </vt:variant>
      <vt:variant>
        <vt:i4>5</vt:i4>
      </vt:variant>
      <vt:variant>
        <vt:lpwstr>mailto:martin.stiglinc@dachser.com</vt:lpwstr>
      </vt:variant>
      <vt:variant>
        <vt:lpwstr/>
      </vt:variant>
      <vt:variant>
        <vt:i4>2818115</vt:i4>
      </vt:variant>
      <vt:variant>
        <vt:i4>3</vt:i4>
      </vt:variant>
      <vt:variant>
        <vt:i4>0</vt:i4>
      </vt:variant>
      <vt:variant>
        <vt:i4>5</vt:i4>
      </vt:variant>
      <vt:variant>
        <vt:lpwstr>mailto:anka.palfiova@gmail.com</vt:lpwstr>
      </vt:variant>
      <vt:variant>
        <vt:lpwstr/>
      </vt:variant>
      <vt:variant>
        <vt:i4>7405689</vt:i4>
      </vt:variant>
      <vt:variant>
        <vt:i4>0</vt:i4>
      </vt:variant>
      <vt:variant>
        <vt:i4>0</vt:i4>
      </vt:variant>
      <vt:variant>
        <vt:i4>5</vt:i4>
      </vt:variant>
      <vt:variant>
        <vt:lpwstr>http://www.dachser.sk/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Kolinova</dc:creator>
  <cp:lastModifiedBy>Pavlína Skřivánková</cp:lastModifiedBy>
  <cp:revision>2</cp:revision>
  <cp:lastPrinted>2016-06-15T13:22:00Z</cp:lastPrinted>
  <dcterms:created xsi:type="dcterms:W3CDTF">2018-05-10T06:53:00Z</dcterms:created>
  <dcterms:modified xsi:type="dcterms:W3CDTF">2018-05-10T06:53:00Z</dcterms:modified>
</cp:coreProperties>
</file>